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</w:p>
    <w:p w14:paraId="2FD61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项目名称：会昌县城区污水处理厂设备更新项目工程资料编制</w:t>
      </w:r>
    </w:p>
    <w:p w14:paraId="0A2E9373">
      <w:pPr>
        <w:pStyle w:val="8"/>
        <w:rPr>
          <w:rFonts w:hint="default"/>
          <w:color w:val="000000"/>
          <w:lang w:val="en-US" w:eastAsia="zh-CN"/>
        </w:rPr>
      </w:pP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304" w:right="1587" w:bottom="1304" w:left="1701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C73C72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2BB13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138837744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1F41FA0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江西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鑫昌建设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337B816D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587" w:header="851" w:footer="992" w:gutter="0"/>
          <w:cols w:space="720" w:num="1"/>
          <w:docGrid w:type="lines" w:linePitch="312" w:charSpace="0"/>
        </w:sectPr>
      </w:pPr>
    </w:p>
    <w:p w14:paraId="25E74FA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4C0216A7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项目名称：会昌县城区污水处理厂设备更新项目工程资料编制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Spec="center" w:tblpY="260"/>
        <w:tblOverlap w:val="never"/>
        <w:tblW w:w="136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825"/>
        <w:gridCol w:w="3337"/>
        <w:gridCol w:w="850"/>
        <w:gridCol w:w="1338"/>
        <w:gridCol w:w="1287"/>
        <w:gridCol w:w="1362"/>
        <w:gridCol w:w="1269"/>
        <w:gridCol w:w="1601"/>
      </w:tblGrid>
      <w:tr w14:paraId="576D5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86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12A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105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规格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0FC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44B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暂定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工程量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483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  <w:t>控制单价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元）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C8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响应单价（元）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05D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合  计   （元）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DE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2C683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27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3781">
            <w:pPr>
              <w:pStyle w:val="5"/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会昌县城区污水处理厂设备更新项目工程资料编制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61F44">
            <w:pPr>
              <w:pStyle w:val="5"/>
              <w:bidi w:val="0"/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包含全套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市政</w:t>
            </w: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工程施工资料的编制、收集、整理、移交归档等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D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  <w:t>套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eastAsia" w:cstheme="minorBidi"/>
                <w:kern w:val="0"/>
                <w:sz w:val="24"/>
                <w:szCs w:val="36"/>
                <w:lang w:val="en-US" w:eastAsia="zh-CN" w:bidi="ar-SA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8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  <w:t>以财政最终结算审核价下浮后*3.5‰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4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72EF">
            <w:pPr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36"/>
                <w:lang w:val="en-US" w:eastAsia="zh-CN" w:bidi="ar-SA"/>
              </w:rPr>
            </w:pPr>
          </w:p>
        </w:tc>
      </w:tr>
      <w:tr w14:paraId="2F182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4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合计总金额（元）：</w:t>
            </w:r>
          </w:p>
        </w:tc>
      </w:tr>
      <w:tr w14:paraId="5C04A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B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提供的增值税专用发票点数：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3%（不足部分从工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程款中抵扣）</w:t>
            </w:r>
          </w:p>
        </w:tc>
      </w:tr>
      <w:tr w14:paraId="05298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64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E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其他说明事项：1）报价需包含全套市政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工程施工资料的编制、收集、整理、移交归档等，我公司不再另行支付其他费用</w:t>
            </w:r>
          </w:p>
        </w:tc>
      </w:tr>
    </w:tbl>
    <w:p w14:paraId="525BF89B">
      <w:pP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2AE565F7"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备注：响应供应商在填写“报价明细表”时，应删除“控制单价”这列。控制单价为最高上限，响应供应商不能超过最高上限。</w:t>
      </w:r>
    </w:p>
    <w:p w14:paraId="0A342545"/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2A03418"/>
    <w:rsid w:val="04F03D20"/>
    <w:rsid w:val="06202EDB"/>
    <w:rsid w:val="0D5A5D70"/>
    <w:rsid w:val="16961391"/>
    <w:rsid w:val="1E4A2D84"/>
    <w:rsid w:val="20E30F43"/>
    <w:rsid w:val="234172AF"/>
    <w:rsid w:val="28B24CE7"/>
    <w:rsid w:val="29805E09"/>
    <w:rsid w:val="2ADF5816"/>
    <w:rsid w:val="2D96292F"/>
    <w:rsid w:val="2EC90453"/>
    <w:rsid w:val="34304DFB"/>
    <w:rsid w:val="35280D61"/>
    <w:rsid w:val="3B2218D7"/>
    <w:rsid w:val="44AB770F"/>
    <w:rsid w:val="481676A3"/>
    <w:rsid w:val="488E42E3"/>
    <w:rsid w:val="494E3819"/>
    <w:rsid w:val="4C194668"/>
    <w:rsid w:val="514532B0"/>
    <w:rsid w:val="574A2160"/>
    <w:rsid w:val="59306989"/>
    <w:rsid w:val="62B03119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1169</Words>
  <Characters>1212</Characters>
  <Lines>0</Lines>
  <Paragraphs>0</Paragraphs>
  <TotalTime>1</TotalTime>
  <ScaleCrop>false</ScaleCrop>
  <LinksUpToDate>false</LinksUpToDate>
  <CharactersWithSpaces>1538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2025-05-13T13:04:28Z</cp:lastPrinted>
  <dcterms:modified xsi:type="dcterms:W3CDTF">2025-05-13T13:05:59Z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7F0EEB1B4BD141A59EC7ED0012A09A62_13</vt:lpwstr>
  </property>
  <property fmtid="{D5CDD505-2E9C-101B-9397-08002B2CF9AE}" pid="4" name="KSOTemplateDocerSaveRecord">
    <vt:lpwstr>eyJoZGlkIjoiMDI5YzdiYjJiNTE3YzcyMTFlNzc0M2ZmN2I5MmY0MmQiLCJ1c2VySWQiOiIzMjE5ODU5ODYifQ==</vt:lpwstr>
  </property>
</Properties>
</file>