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color w:val="000000"/>
          <w:sz w:val="44"/>
          <w:szCs w:val="52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color w:val="000000"/>
          <w:sz w:val="56"/>
          <w:szCs w:val="96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color w:val="000000"/>
          <w:sz w:val="96"/>
          <w:szCs w:val="160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color w:val="000000"/>
          <w:sz w:val="60"/>
          <w:szCs w:val="11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72"/>
          <w:szCs w:val="144"/>
          <w:lang w:val="en-US" w:eastAsia="zh-CN"/>
        </w:rPr>
        <w:t>报价材料</w:t>
      </w:r>
    </w:p>
    <w:p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>
      <w:pPr>
        <w:pStyle w:val="8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</w:p>
    <w:p>
      <w:pPr>
        <w:pStyle w:val="8"/>
        <w:ind w:left="0" w:leftChars="0" w:firstLine="0" w:firstLineChars="0"/>
        <w:jc w:val="center"/>
        <w:rPr>
          <w:rFonts w:hint="default"/>
          <w:color w:val="000000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项目名称：会昌县贡江、绵江、湘水城区河段防洪清淤疏浚整治工程项目质量终检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公司名称(公章）：</w:t>
      </w:r>
    </w:p>
    <w:p>
      <w:pPr>
        <w:pStyle w:val="8"/>
        <w:rPr>
          <w:rFonts w:hint="eastAsia"/>
          <w:color w:val="000000"/>
          <w:sz w:val="22"/>
          <w:szCs w:val="2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日期：  年  月  日</w:t>
      </w:r>
    </w:p>
    <w:p>
      <w:pPr>
        <w:pStyle w:val="8"/>
        <w:jc w:val="left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  <w:r>
        <w:rPr>
          <w:rFonts w:hint="eastAsia" w:ascii="仿宋" w:hAnsi="仿宋" w:eastAsia="仿宋" w:cs="仿宋"/>
          <w:kern w:val="32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26"/>
          <w:szCs w:val="26"/>
          <w:lang w:val="en-US" w:eastAsia="zh-CN"/>
        </w:rPr>
        <w:t>相关资质证书、</w:t>
      </w:r>
    </w:p>
    <w:p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both"/>
        <w:rPr>
          <w:rFonts w:hint="eastAsia" w:ascii="仿宋" w:hAnsi="仿宋" w:eastAsia="仿宋" w:cs="仿宋"/>
        </w:rPr>
      </w:pPr>
    </w:p>
    <w:p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pStyle w:val="7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38837752"/>
      <w:bookmarkStart w:id="1" w:name="_Toc114046039"/>
      <w:bookmarkStart w:id="2" w:name="_Toc106888376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eastAsia="zh-CN"/>
        </w:rPr>
        <w:t>会昌县正源建设有限责任公司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>
      <w:pPr>
        <w:spacing w:line="560" w:lineRule="exact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会昌县正源建设有限责任公司</w:t>
      </w:r>
    </w:p>
    <w:p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7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23337575"/>
      <w:bookmarkStart w:id="5" w:name="_Toc469749018"/>
      <w:bookmarkStart w:id="6" w:name="_Toc138837744"/>
      <w:bookmarkStart w:id="7" w:name="_Toc528251789"/>
      <w:bookmarkStart w:id="8" w:name="_Toc474135236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会昌县正源建设有限责任公司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line="480" w:lineRule="exact"/>
        <w:jc w:val="center"/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  <w:t>6、承诺书</w:t>
      </w:r>
    </w:p>
    <w:p>
      <w:pPr>
        <w:spacing w:line="480" w:lineRule="exact"/>
        <w:jc w:val="left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 xml:space="preserve">    </w:t>
      </w:r>
    </w:p>
    <w:p>
      <w:pPr>
        <w:spacing w:line="48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我单位为独立法人单位，我公司主要人员及其直系亲属均未有在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会昌县恒茂建设发展集团有限责任公司（包括下属子公司）从业的记录以及不存在控股、管理关系和亲属等利害关系。</w:t>
      </w:r>
    </w:p>
    <w:p>
      <w:pPr>
        <w:spacing w:line="480" w:lineRule="exact"/>
        <w:ind w:firstLine="56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特此承诺。</w:t>
      </w:r>
    </w:p>
    <w:p>
      <w:pPr>
        <w:spacing w:line="480" w:lineRule="exact"/>
        <w:ind w:firstLine="56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我公司对本承诺的真实性负责，并承担相应法律责任。</w:t>
      </w:r>
    </w:p>
    <w:p>
      <w:pPr>
        <w:spacing w:line="480" w:lineRule="exact"/>
        <w:ind w:firstLine="56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spacing w:line="480" w:lineRule="exact"/>
        <w:ind w:firstLine="56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spacing w:line="480" w:lineRule="exact"/>
        <w:ind w:firstLine="560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单位：（公章）</w:t>
      </w:r>
    </w:p>
    <w:p>
      <w:pPr>
        <w:spacing w:line="480" w:lineRule="exact"/>
        <w:ind w:firstLine="560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    月    日</w:t>
      </w:r>
    </w:p>
    <w:p>
      <w:pPr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br w:type="page"/>
      </w:r>
    </w:p>
    <w:p>
      <w:pPr>
        <w:rPr>
          <w:rFonts w:hint="eastAsia" w:ascii="仿宋" w:hAnsi="仿宋" w:eastAsia="仿宋" w:cs="仿宋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报价表</w:t>
      </w:r>
    </w:p>
    <w:p>
      <w:pPr>
        <w:pStyle w:val="8"/>
        <w:ind w:left="0" w:leftChars="0" w:firstLine="300" w:firstLineChars="100"/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</w:pPr>
    </w:p>
    <w:p>
      <w:pPr>
        <w:pStyle w:val="8"/>
        <w:ind w:left="0" w:leftChars="0" w:firstLine="280" w:firstLineChars="1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项目名称：</w:t>
      </w:r>
      <w:r>
        <w:rPr>
          <w:rFonts w:hint="eastAsia" w:ascii="仿宋" w:hAnsi="仿宋" w:eastAsia="仿宋" w:cs="仿宋"/>
          <w:color w:val="000000"/>
          <w:sz w:val="28"/>
          <w:szCs w:val="28"/>
          <w:vertAlign w:val="baseline"/>
          <w:lang w:val="en-US" w:eastAsia="zh-CN"/>
        </w:rPr>
        <w:t>会昌县贡江、绵江、湘水城区河段防洪清淤疏浚整治工程项目质量终检服务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280" w:firstLineChars="1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公司名称（公章）：                       联系人：                  联系电话：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</w:p>
    <w:tbl>
      <w:tblPr>
        <w:tblStyle w:val="10"/>
        <w:tblpPr w:leftFromText="180" w:rightFromText="180" w:vertAnchor="text" w:horzAnchor="page" w:tblpX="2046" w:tblpY="14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5"/>
        <w:gridCol w:w="4395"/>
        <w:gridCol w:w="945"/>
        <w:gridCol w:w="2700"/>
        <w:gridCol w:w="40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43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27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  <w:t>响应报价费率</w:t>
            </w:r>
          </w:p>
        </w:tc>
        <w:tc>
          <w:tcPr>
            <w:tcW w:w="40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  <w:t>一</w:t>
            </w:r>
          </w:p>
        </w:tc>
        <w:tc>
          <w:tcPr>
            <w:tcW w:w="4395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  <w:t>会昌县贡江、绵江、湘水城区河段防洪清淤疏浚整治工程项目质量终检服务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项</w:t>
            </w:r>
          </w:p>
        </w:tc>
        <w:tc>
          <w:tcPr>
            <w:tcW w:w="270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  <w:t xml:space="preserve">   %</w:t>
            </w:r>
          </w:p>
        </w:tc>
        <w:tc>
          <w:tcPr>
            <w:tcW w:w="4020" w:type="dxa"/>
            <w:vAlign w:val="center"/>
          </w:tcPr>
          <w:p>
            <w:pPr>
              <w:pStyle w:val="8"/>
              <w:ind w:left="0" w:leftChars="0" w:firstLine="0" w:firstLineChars="0"/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终检服务费=经县财政结算审定的实际工程建安费X终检服务中标费率</w:t>
            </w:r>
          </w:p>
        </w:tc>
      </w:tr>
    </w:tbl>
    <w:p>
      <w:pP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</w:p>
    <w:p>
      <w:pPr>
        <w:ind w:firstLine="560" w:firstLineChars="200"/>
        <w:rPr>
          <w:sz w:val="28"/>
          <w:szCs w:val="28"/>
        </w:rPr>
      </w:pPr>
      <w:bookmarkStart w:id="9" w:name="_GoBack"/>
      <w:bookmarkEnd w:id="9"/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备注：1.以上报价   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%的增值税专用发票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。</w:t>
      </w:r>
    </w:p>
    <w:sectPr>
      <w:pgSz w:w="16838" w:h="11906" w:orient="landscape"/>
      <w:pgMar w:top="1587" w:right="1440" w:bottom="141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Y2U1NGE4NjZlNzIwOTM0MzE3MWY5ZWU1MTI5OTAifQ=="/>
  </w:docVars>
  <w:rsids>
    <w:rsidRoot w:val="2D96292F"/>
    <w:rsid w:val="041622E7"/>
    <w:rsid w:val="06202EDB"/>
    <w:rsid w:val="06C12C34"/>
    <w:rsid w:val="09287A39"/>
    <w:rsid w:val="0A931835"/>
    <w:rsid w:val="0A960A6B"/>
    <w:rsid w:val="0AF55D55"/>
    <w:rsid w:val="0D5A5D70"/>
    <w:rsid w:val="0E841061"/>
    <w:rsid w:val="147F4F64"/>
    <w:rsid w:val="15655DA6"/>
    <w:rsid w:val="16961391"/>
    <w:rsid w:val="17B730F8"/>
    <w:rsid w:val="1C601FAD"/>
    <w:rsid w:val="1DB33BB8"/>
    <w:rsid w:val="1E4A2D84"/>
    <w:rsid w:val="20E30F43"/>
    <w:rsid w:val="221F520B"/>
    <w:rsid w:val="27F15616"/>
    <w:rsid w:val="29805E09"/>
    <w:rsid w:val="2ADF5816"/>
    <w:rsid w:val="2BF62258"/>
    <w:rsid w:val="2C033842"/>
    <w:rsid w:val="2D96292F"/>
    <w:rsid w:val="2DE90A7B"/>
    <w:rsid w:val="2EC90453"/>
    <w:rsid w:val="2FFF3B93"/>
    <w:rsid w:val="34304DFB"/>
    <w:rsid w:val="35047A53"/>
    <w:rsid w:val="3A917F92"/>
    <w:rsid w:val="3D7824A0"/>
    <w:rsid w:val="3FAB1E71"/>
    <w:rsid w:val="40257289"/>
    <w:rsid w:val="42235523"/>
    <w:rsid w:val="43E44AF4"/>
    <w:rsid w:val="44AB770F"/>
    <w:rsid w:val="45DA52A8"/>
    <w:rsid w:val="4660760F"/>
    <w:rsid w:val="46D60043"/>
    <w:rsid w:val="478046DF"/>
    <w:rsid w:val="481676A3"/>
    <w:rsid w:val="49177C78"/>
    <w:rsid w:val="4C194668"/>
    <w:rsid w:val="4CAD655A"/>
    <w:rsid w:val="4CF6702F"/>
    <w:rsid w:val="4DE26957"/>
    <w:rsid w:val="50D259A5"/>
    <w:rsid w:val="5126319D"/>
    <w:rsid w:val="514532B0"/>
    <w:rsid w:val="51822A04"/>
    <w:rsid w:val="5245110A"/>
    <w:rsid w:val="528A0579"/>
    <w:rsid w:val="55102E00"/>
    <w:rsid w:val="558C489E"/>
    <w:rsid w:val="56ED52AB"/>
    <w:rsid w:val="58B54896"/>
    <w:rsid w:val="59306989"/>
    <w:rsid w:val="5A7331D0"/>
    <w:rsid w:val="5C1C7B9D"/>
    <w:rsid w:val="5E096E73"/>
    <w:rsid w:val="5E8C5CDE"/>
    <w:rsid w:val="6024395C"/>
    <w:rsid w:val="60E95B13"/>
    <w:rsid w:val="610F7051"/>
    <w:rsid w:val="612B2CF7"/>
    <w:rsid w:val="612B79DD"/>
    <w:rsid w:val="61B21CD6"/>
    <w:rsid w:val="61E24A24"/>
    <w:rsid w:val="62C512E6"/>
    <w:rsid w:val="64CA1EE8"/>
    <w:rsid w:val="678F0CEE"/>
    <w:rsid w:val="69716E98"/>
    <w:rsid w:val="6A3251CD"/>
    <w:rsid w:val="6E491E80"/>
    <w:rsid w:val="734E63BA"/>
    <w:rsid w:val="7437027A"/>
    <w:rsid w:val="75DB69E8"/>
    <w:rsid w:val="75E8027D"/>
    <w:rsid w:val="77D90A2D"/>
    <w:rsid w:val="79A00633"/>
    <w:rsid w:val="79E829E6"/>
    <w:rsid w:val="7C81665C"/>
    <w:rsid w:val="7D8F22E0"/>
    <w:rsid w:val="7EF9377D"/>
    <w:rsid w:val="7FAD2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1"/>
    <w:qFormat/>
    <w:uiPriority w:val="0"/>
    <w:pPr>
      <w:adjustRightInd w:val="0"/>
      <w:snapToGrid w:val="0"/>
      <w:spacing w:line="360" w:lineRule="auto"/>
      <w:ind w:firstLine="420"/>
    </w:pPr>
    <w:rPr>
      <w:sz w:val="24"/>
      <w:szCs w:val="20"/>
    </w:rPr>
  </w:style>
  <w:style w:type="paragraph" w:styleId="5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6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7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paragraph" w:styleId="8">
    <w:name w:val="Body Text First Indent 2"/>
    <w:basedOn w:val="6"/>
    <w:next w:val="1"/>
    <w:qFormat/>
    <w:uiPriority w:val="0"/>
    <w:pPr>
      <w:widowControl/>
      <w:spacing w:line="360" w:lineRule="auto"/>
      <w:ind w:firstLine="420"/>
      <w:jc w:val="left"/>
    </w:pPr>
    <w:rPr>
      <w:kern w:val="0"/>
      <w:sz w:val="24"/>
      <w:szCs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font3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5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1"/>
    <w:basedOn w:val="1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1079</Words>
  <Characters>1118</Characters>
  <Lines>0</Lines>
  <Paragraphs>0</Paragraphs>
  <TotalTime>8</TotalTime>
  <ScaleCrop>false</ScaleCrop>
  <LinksUpToDate>false</LinksUpToDate>
  <CharactersWithSpaces>1439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Administrator</cp:lastModifiedBy>
  <cp:lastPrinted>2025-03-26T09:06:00Z</cp:lastPrinted>
  <dcterms:modified xsi:type="dcterms:W3CDTF">2025-04-27T02:09:31Z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D730CA04DD2C41D39BA6746BAB7B760D_13</vt:lpwstr>
  </property>
  <property fmtid="{D5CDD505-2E9C-101B-9397-08002B2CF9AE}" pid="4" name="KSOTemplateDocerSaveRecord">
    <vt:lpwstr>eyJoZGlkIjoiZjY2Y2U1NGE4NjZlNzIwOTM0MzE3MWY5ZWU1MTI5OTAiLCJ1c2VySWQiOiIzMjkyNDg4MTkifQ==</vt:lpwstr>
  </property>
</Properties>
</file>