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4"/>
        <w:spacing w:line="560" w:lineRule="exact"/>
        <w:rPr>
          <w:rFonts w:hint="eastAsia" w:ascii="仿宋" w:hAnsi="仿宋" w:eastAsia="仿宋" w:cs="仿宋"/>
          <w:sz w:val="28"/>
          <w:szCs w:val="28"/>
        </w:rPr>
      </w:pPr>
      <w:bookmarkStart w:id="0" w:name="_Toc138837752"/>
      <w:bookmarkStart w:id="1" w:name="_Toc106888376"/>
      <w:bookmarkStart w:id="2" w:name="_Toc114046039"/>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2C73C720">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江西省恒达市政工程有限责任公司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22BB13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4"/>
        <w:rPr>
          <w:rFonts w:hint="eastAsia" w:ascii="仿宋" w:hAnsi="仿宋" w:eastAsia="仿宋" w:cs="仿宋"/>
          <w:kern w:val="2"/>
          <w:sz w:val="28"/>
          <w:szCs w:val="28"/>
        </w:rPr>
      </w:pPr>
      <w:bookmarkStart w:id="4" w:name="_Toc469749018"/>
      <w:bookmarkStart w:id="5" w:name="_Toc138837744"/>
      <w:bookmarkStart w:id="6" w:name="_Toc474135236"/>
      <w:bookmarkStart w:id="7" w:name="_Toc423337575"/>
      <w:bookmarkStart w:id="8" w:name="_Toc528251789"/>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1F41FA02">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4FABF3E6">
      <w:pPr>
        <w:rPr>
          <w:rFonts w:hint="eastAsia" w:ascii="仿宋" w:hAnsi="仿宋" w:eastAsia="仿宋" w:cs="仿宋"/>
          <w:lang w:val="en-US" w:eastAsia="zh-CN"/>
        </w:rPr>
      </w:pPr>
    </w:p>
    <w:p w14:paraId="05DAF77E">
      <w:pPr>
        <w:rPr>
          <w:rFonts w:hint="eastAsia" w:ascii="仿宋" w:hAnsi="仿宋" w:eastAsia="仿宋" w:cs="仿宋"/>
          <w:lang w:val="en-US" w:eastAsia="zh-CN"/>
        </w:rPr>
      </w:pPr>
    </w:p>
    <w:p w14:paraId="22A8DF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759FD831">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6F4497F3">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27171B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11F3482F">
      <w:pPr>
        <w:spacing w:line="480" w:lineRule="exact"/>
        <w:ind w:firstLine="560"/>
        <w:jc w:val="left"/>
        <w:rPr>
          <w:rFonts w:hint="eastAsia" w:ascii="宋体" w:hAnsi="宋体" w:eastAsia="宋体" w:cs="宋体"/>
          <w:sz w:val="28"/>
          <w:szCs w:val="28"/>
          <w:lang w:val="en-US" w:eastAsia="zh-CN"/>
        </w:rPr>
      </w:pPr>
    </w:p>
    <w:p w14:paraId="57527200">
      <w:pPr>
        <w:spacing w:line="480" w:lineRule="exact"/>
        <w:ind w:firstLine="560"/>
        <w:jc w:val="left"/>
        <w:rPr>
          <w:rFonts w:hint="eastAsia" w:ascii="宋体" w:hAnsi="宋体" w:eastAsia="宋体" w:cs="宋体"/>
          <w:sz w:val="28"/>
          <w:szCs w:val="28"/>
          <w:lang w:val="en-US" w:eastAsia="zh-CN"/>
        </w:rPr>
      </w:pPr>
    </w:p>
    <w:p w14:paraId="07ECB490">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05573506">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165746CC">
      <w:pPr>
        <w:rPr>
          <w:rFonts w:hint="eastAsia"/>
          <w:sz w:val="36"/>
          <w:szCs w:val="36"/>
          <w:lang w:val="en-US" w:eastAsia="zh-CN"/>
        </w:rPr>
      </w:pPr>
      <w:r>
        <w:rPr>
          <w:rFonts w:hint="eastAsia"/>
          <w:sz w:val="36"/>
          <w:szCs w:val="36"/>
          <w:lang w:val="en-US" w:eastAsia="zh-CN"/>
        </w:rPr>
        <w:br w:type="page"/>
      </w:r>
    </w:p>
    <w:p w14:paraId="337B816D">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tbl>
      <w:tblPr>
        <w:tblStyle w:val="10"/>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3028"/>
        <w:gridCol w:w="998"/>
        <w:gridCol w:w="1185"/>
        <w:gridCol w:w="1882"/>
        <w:gridCol w:w="1978"/>
        <w:gridCol w:w="2293"/>
      </w:tblGrid>
      <w:tr w14:paraId="5D04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12936" w:type="dxa"/>
            <w:gridSpan w:val="8"/>
            <w:tcBorders>
              <w:top w:val="single" w:color="000000" w:sz="2" w:space="0"/>
              <w:bottom w:val="single" w:color="000000" w:sz="2" w:space="0"/>
            </w:tcBorders>
            <w:vAlign w:val="center"/>
          </w:tcPr>
          <w:p w14:paraId="687F0418">
            <w:pPr>
              <w:spacing w:line="217" w:lineRule="auto"/>
              <w:jc w:val="center"/>
              <w:rPr>
                <w:rFonts w:hint="eastAsia" w:ascii="宋体" w:hAnsi="宋体" w:eastAsia="宋体" w:cs="宋体"/>
                <w:sz w:val="22"/>
                <w:szCs w:val="22"/>
                <w:lang w:eastAsia="zh-CN"/>
              </w:rPr>
            </w:pPr>
            <w:r>
              <w:rPr>
                <w:rFonts w:hint="eastAsia" w:ascii="宋体" w:hAnsi="宋体" w:eastAsia="宋体" w:cs="宋体"/>
                <w:sz w:val="48"/>
                <w:szCs w:val="48"/>
                <w:lang w:eastAsia="zh-CN"/>
              </w:rPr>
              <w:t>报价表</w:t>
            </w:r>
          </w:p>
        </w:tc>
      </w:tr>
      <w:tr w14:paraId="1620A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745" w:type="dxa"/>
            <w:tcBorders>
              <w:top w:val="single" w:color="000000" w:sz="2" w:space="0"/>
              <w:bottom w:val="single" w:color="000000" w:sz="2" w:space="0"/>
            </w:tcBorders>
            <w:vAlign w:val="center"/>
          </w:tcPr>
          <w:p w14:paraId="7CDE3C45">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827" w:type="dxa"/>
            <w:tcBorders>
              <w:top w:val="single" w:color="000000" w:sz="2" w:space="0"/>
              <w:bottom w:val="single" w:color="000000" w:sz="2" w:space="0"/>
            </w:tcBorders>
            <w:vAlign w:val="center"/>
          </w:tcPr>
          <w:p w14:paraId="105A3D30">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3028" w:type="dxa"/>
            <w:tcBorders>
              <w:top w:val="single" w:color="000000" w:sz="2" w:space="0"/>
              <w:bottom w:val="single" w:color="000000" w:sz="2" w:space="0"/>
            </w:tcBorders>
            <w:vAlign w:val="center"/>
          </w:tcPr>
          <w:p w14:paraId="2BFE32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998" w:type="dxa"/>
            <w:tcBorders>
              <w:top w:val="single" w:color="000000" w:sz="2" w:space="0"/>
              <w:bottom w:val="single" w:color="000000" w:sz="2" w:space="0"/>
            </w:tcBorders>
            <w:vAlign w:val="center"/>
          </w:tcPr>
          <w:p w14:paraId="2654ABD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1185" w:type="dxa"/>
            <w:tcBorders>
              <w:top w:val="single" w:color="000000" w:sz="2" w:space="0"/>
              <w:bottom w:val="single" w:color="000000" w:sz="2" w:space="0"/>
            </w:tcBorders>
            <w:vAlign w:val="center"/>
          </w:tcPr>
          <w:p w14:paraId="6CFF1E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82" w:type="dxa"/>
            <w:tcBorders>
              <w:top w:val="single" w:color="000000" w:sz="2" w:space="0"/>
              <w:bottom w:val="single" w:color="000000" w:sz="2" w:space="0"/>
            </w:tcBorders>
            <w:vAlign w:val="center"/>
          </w:tcPr>
          <w:p w14:paraId="4F7208D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1978" w:type="dxa"/>
            <w:tcBorders>
              <w:top w:val="single" w:color="000000" w:sz="2" w:space="0"/>
              <w:bottom w:val="single" w:color="000000" w:sz="2" w:space="0"/>
            </w:tcBorders>
            <w:vAlign w:val="center"/>
          </w:tcPr>
          <w:p w14:paraId="035F409C">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2293" w:type="dxa"/>
            <w:tcBorders>
              <w:top w:val="single" w:color="000000" w:sz="2" w:space="0"/>
              <w:bottom w:val="single" w:color="000000" w:sz="2" w:space="0"/>
            </w:tcBorders>
            <w:vAlign w:val="center"/>
          </w:tcPr>
          <w:p w14:paraId="51F15AC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7FEE0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5690336D">
            <w:pPr>
              <w:spacing w:line="217" w:lineRule="auto"/>
              <w:jc w:val="center"/>
              <w:rPr>
                <w:rFonts w:hint="eastAsia" w:ascii="宋体" w:hAnsi="宋体" w:eastAsia="宋体" w:cs="宋体"/>
                <w:sz w:val="22"/>
                <w:szCs w:val="22"/>
              </w:rPr>
            </w:pPr>
          </w:p>
          <w:p w14:paraId="73B72370">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827" w:type="dxa"/>
            <w:tcBorders>
              <w:top w:val="single" w:color="000000" w:sz="2" w:space="0"/>
              <w:bottom w:val="single" w:color="000000" w:sz="2" w:space="0"/>
            </w:tcBorders>
            <w:vAlign w:val="center"/>
          </w:tcPr>
          <w:p w14:paraId="01A09C9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3028" w:type="dxa"/>
            <w:tcBorders>
              <w:top w:val="single" w:color="000000" w:sz="2" w:space="0"/>
              <w:bottom w:val="single" w:color="000000" w:sz="2" w:space="0"/>
            </w:tcBorders>
            <w:vAlign w:val="center"/>
          </w:tcPr>
          <w:p w14:paraId="6A694C71">
            <w:pPr>
              <w:spacing w:line="217" w:lineRule="auto"/>
              <w:jc w:val="center"/>
              <w:rPr>
                <w:rFonts w:hint="eastAsia" w:ascii="宋体" w:hAnsi="宋体" w:eastAsia="宋体" w:cs="宋体"/>
                <w:sz w:val="22"/>
                <w:szCs w:val="22"/>
              </w:rPr>
            </w:pPr>
            <w:r>
              <w:rPr>
                <w:rFonts w:hint="eastAsia" w:ascii="宋体" w:hAnsi="宋体" w:eastAsia="宋体" w:cs="宋体"/>
                <w:sz w:val="22"/>
                <w:szCs w:val="22"/>
                <w:lang w:val="en-US" w:eastAsia="zh-CN"/>
              </w:rPr>
              <w:t>会昌县农田水利基础设施建设提升项目筠门岭镇营坊村湘水防洪治理工程材料采购</w:t>
            </w:r>
            <w:bookmarkStart w:id="9" w:name="_GoBack"/>
            <w:bookmarkEnd w:id="9"/>
          </w:p>
        </w:tc>
        <w:tc>
          <w:tcPr>
            <w:tcW w:w="998" w:type="dxa"/>
            <w:tcBorders>
              <w:top w:val="single" w:color="000000" w:sz="2" w:space="0"/>
              <w:bottom w:val="single" w:color="000000" w:sz="2" w:space="0"/>
            </w:tcBorders>
            <w:vAlign w:val="center"/>
          </w:tcPr>
          <w:p w14:paraId="0269292F">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85" w:type="dxa"/>
            <w:tcBorders>
              <w:top w:val="single" w:color="000000" w:sz="2" w:space="0"/>
              <w:bottom w:val="single" w:color="000000" w:sz="2" w:space="0"/>
            </w:tcBorders>
            <w:vAlign w:val="center"/>
          </w:tcPr>
          <w:p w14:paraId="5345AFA7">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1882" w:type="dxa"/>
            <w:tcBorders>
              <w:top w:val="single" w:color="000000" w:sz="2" w:space="0"/>
              <w:bottom w:val="single" w:color="000000" w:sz="2" w:space="0"/>
            </w:tcBorders>
            <w:vAlign w:val="center"/>
          </w:tcPr>
          <w:p w14:paraId="3299BEA5">
            <w:pPr>
              <w:widowControl/>
              <w:spacing w:line="360" w:lineRule="auto"/>
              <w:jc w:val="center"/>
              <w:rPr>
                <w:rFonts w:hint="default" w:ascii="宋体" w:hAnsi="宋体" w:eastAsia="宋体" w:cs="宋体"/>
                <w:sz w:val="22"/>
                <w:szCs w:val="22"/>
                <w:lang w:val="en-US" w:eastAsia="zh-CN"/>
              </w:rPr>
            </w:pPr>
            <w:r>
              <w:rPr>
                <w:rFonts w:hint="eastAsia" w:ascii="宋体" w:hAnsi="宋体" w:eastAsia="宋体" w:cs="宋体"/>
                <w:color w:val="auto"/>
                <w:kern w:val="0"/>
                <w:sz w:val="24"/>
                <w:highlight w:val="none"/>
                <w:lang w:val="en-US" w:eastAsia="zh-CN"/>
              </w:rPr>
              <w:t>15%</w:t>
            </w:r>
          </w:p>
        </w:tc>
        <w:tc>
          <w:tcPr>
            <w:tcW w:w="1978" w:type="dxa"/>
            <w:tcBorders>
              <w:top w:val="single" w:color="000000" w:sz="2" w:space="0"/>
              <w:bottom w:val="single" w:color="000000" w:sz="2" w:space="0"/>
            </w:tcBorders>
            <w:vAlign w:val="center"/>
          </w:tcPr>
          <w:p w14:paraId="751BA6F0">
            <w:pPr>
              <w:widowControl/>
              <w:spacing w:line="360" w:lineRule="auto"/>
              <w:jc w:val="center"/>
              <w:rPr>
                <w:rFonts w:hint="eastAsia" w:ascii="宋体" w:hAnsi="宋体" w:eastAsia="宋体" w:cs="宋体"/>
                <w:sz w:val="22"/>
                <w:szCs w:val="22"/>
              </w:rPr>
            </w:pPr>
          </w:p>
        </w:tc>
        <w:tc>
          <w:tcPr>
            <w:tcW w:w="2293" w:type="dxa"/>
            <w:tcBorders>
              <w:top w:val="single" w:color="000000" w:sz="2" w:space="0"/>
              <w:bottom w:val="single" w:color="000000" w:sz="2" w:space="0"/>
            </w:tcBorders>
            <w:vAlign w:val="center"/>
          </w:tcPr>
          <w:p w14:paraId="1F492187">
            <w:pPr>
              <w:spacing w:line="217" w:lineRule="auto"/>
              <w:jc w:val="center"/>
              <w:rPr>
                <w:rFonts w:hint="eastAsia" w:ascii="宋体" w:hAnsi="宋体" w:eastAsia="宋体" w:cs="宋体"/>
                <w:sz w:val="22"/>
                <w:szCs w:val="22"/>
              </w:rPr>
            </w:pPr>
          </w:p>
        </w:tc>
      </w:tr>
      <w:tr w14:paraId="3CFA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600" w:type="dxa"/>
            <w:gridSpan w:val="3"/>
            <w:tcBorders>
              <w:top w:val="single" w:color="000000" w:sz="2" w:space="0"/>
              <w:bottom w:val="single" w:color="000000" w:sz="2" w:space="0"/>
            </w:tcBorders>
            <w:vAlign w:val="top"/>
          </w:tcPr>
          <w:p w14:paraId="5AF3ADD8">
            <w:pPr>
              <w:spacing w:line="217" w:lineRule="auto"/>
              <w:jc w:val="center"/>
              <w:rPr>
                <w:rFonts w:hint="eastAsia" w:ascii="宋体" w:hAnsi="宋体" w:eastAsia="宋体" w:cs="宋体"/>
                <w:sz w:val="22"/>
                <w:szCs w:val="22"/>
              </w:rPr>
            </w:pPr>
          </w:p>
          <w:p w14:paraId="74C4116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 xml:space="preserve">合计 </w:t>
            </w:r>
            <w:r>
              <w:rPr>
                <w:rFonts w:hint="eastAsia" w:ascii="宋体" w:hAnsi="宋体" w:eastAsia="宋体" w:cs="宋体"/>
                <w:sz w:val="22"/>
                <w:szCs w:val="22"/>
                <w:lang w:eastAsia="zh-CN"/>
              </w:rPr>
              <w:t>：</w:t>
            </w:r>
          </w:p>
        </w:tc>
        <w:tc>
          <w:tcPr>
            <w:tcW w:w="8336" w:type="dxa"/>
            <w:gridSpan w:val="5"/>
            <w:tcBorders>
              <w:top w:val="single" w:color="000000" w:sz="2" w:space="0"/>
              <w:bottom w:val="single" w:color="000000" w:sz="2" w:space="0"/>
            </w:tcBorders>
            <w:vAlign w:val="top"/>
          </w:tcPr>
          <w:p w14:paraId="3E2A9467">
            <w:pPr>
              <w:spacing w:line="217" w:lineRule="auto"/>
              <w:jc w:val="center"/>
              <w:rPr>
                <w:rFonts w:hint="eastAsia" w:ascii="宋体" w:hAnsi="宋体" w:eastAsia="宋体" w:cs="宋体"/>
                <w:sz w:val="22"/>
                <w:szCs w:val="22"/>
              </w:rPr>
            </w:pPr>
          </w:p>
          <w:p w14:paraId="1E3A10F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p>
        </w:tc>
      </w:tr>
    </w:tbl>
    <w:p w14:paraId="350AF561">
      <w:pPr>
        <w:rPr>
          <w:rFonts w:hint="eastAsia" w:ascii="仿宋" w:hAnsi="仿宋" w:eastAsia="仿宋" w:cs="仿宋"/>
          <w:sz w:val="28"/>
          <w:szCs w:val="28"/>
          <w:lang w:val="en-US" w:eastAsia="zh-CN"/>
        </w:rPr>
      </w:pPr>
    </w:p>
    <w:p w14:paraId="4190CED1">
      <w:pPr>
        <w:ind w:firstLine="560" w:firstLineChars="200"/>
        <w:rPr>
          <w:rFonts w:hint="eastAsia" w:ascii="仿宋" w:hAnsi="仿宋" w:eastAsia="仿宋" w:cs="仿宋"/>
          <w:sz w:val="28"/>
          <w:szCs w:val="28"/>
          <w:lang w:val="en-US" w:eastAsia="zh-CN"/>
        </w:rPr>
      </w:pPr>
    </w:p>
    <w:p w14:paraId="147B326A">
      <w:pPr>
        <w:spacing w:line="500" w:lineRule="exact"/>
        <w:ind w:left="7759" w:leftChars="3695" w:firstLine="0" w:firstLineChars="0"/>
        <w:jc w:val="left"/>
        <w:rPr>
          <w:rFonts w:hint="eastAsia" w:ascii="仿宋" w:hAnsi="仿宋" w:eastAsia="仿宋" w:cs="仿宋"/>
          <w:sz w:val="28"/>
          <w:szCs w:val="28"/>
        </w:rPr>
      </w:pPr>
      <w:r>
        <w:rPr>
          <w:rFonts w:hint="eastAsia" w:ascii="仿宋" w:hAnsi="仿宋" w:eastAsia="仿宋" w:cs="仿宋"/>
          <w:sz w:val="28"/>
          <w:szCs w:val="28"/>
        </w:rPr>
        <w:t>报价公司名称（公章）</w:t>
      </w:r>
    </w:p>
    <w:p w14:paraId="3B76547A">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联系人：</w:t>
      </w:r>
    </w:p>
    <w:p w14:paraId="12CE9435">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联系电话：</w:t>
      </w:r>
    </w:p>
    <w:p w14:paraId="0906486E">
      <w:pPr>
        <w:spacing w:line="500" w:lineRule="exact"/>
        <w:ind w:left="7778" w:leftChars="3704" w:firstLine="0" w:firstLineChars="0"/>
        <w:jc w:val="left"/>
        <w:rPr>
          <w:rFonts w:hint="eastAsia" w:ascii="仿宋" w:hAnsi="仿宋" w:eastAsia="仿宋" w:cs="仿宋"/>
          <w:sz w:val="28"/>
          <w:szCs w:val="28"/>
        </w:rPr>
      </w:pPr>
      <w:r>
        <w:rPr>
          <w:rFonts w:hint="eastAsia" w:ascii="仿宋" w:hAnsi="仿宋" w:eastAsia="仿宋" w:cs="仿宋"/>
          <w:sz w:val="28"/>
          <w:szCs w:val="28"/>
          <w:lang w:eastAsia="zh-CN"/>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66192F2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22C76CA"/>
    <w:rsid w:val="02A03418"/>
    <w:rsid w:val="06202EDB"/>
    <w:rsid w:val="0D5A5D70"/>
    <w:rsid w:val="14A20B04"/>
    <w:rsid w:val="16961391"/>
    <w:rsid w:val="1E4A2D84"/>
    <w:rsid w:val="20E30F43"/>
    <w:rsid w:val="234172AF"/>
    <w:rsid w:val="28B24CE7"/>
    <w:rsid w:val="29805E09"/>
    <w:rsid w:val="2ADF5816"/>
    <w:rsid w:val="2D96292F"/>
    <w:rsid w:val="2EC90453"/>
    <w:rsid w:val="34304DFB"/>
    <w:rsid w:val="3B2218D7"/>
    <w:rsid w:val="44AB770F"/>
    <w:rsid w:val="481676A3"/>
    <w:rsid w:val="4C194668"/>
    <w:rsid w:val="514532B0"/>
    <w:rsid w:val="59306989"/>
    <w:rsid w:val="678F0CEE"/>
    <w:rsid w:val="69716E98"/>
    <w:rsid w:val="6A3251CD"/>
    <w:rsid w:val="6D216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kern w:val="0"/>
      <w:sz w:val="20"/>
      <w:szCs w:val="24"/>
    </w:rPr>
  </w:style>
  <w:style w:type="paragraph" w:styleId="4">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character" w:customStyle="1" w:styleId="7">
    <w:name w:val="font31"/>
    <w:basedOn w:val="6"/>
    <w:autoRedefine/>
    <w:qFormat/>
    <w:uiPriority w:val="0"/>
    <w:rPr>
      <w:rFonts w:hint="eastAsia" w:ascii="宋体" w:hAnsi="宋体" w:eastAsia="宋体" w:cs="宋体"/>
      <w:color w:val="000000"/>
      <w:sz w:val="22"/>
      <w:szCs w:val="22"/>
      <w:u w:val="none"/>
    </w:rPr>
  </w:style>
  <w:style w:type="character" w:customStyle="1" w:styleId="8">
    <w:name w:val="font51"/>
    <w:basedOn w:val="6"/>
    <w:autoRedefine/>
    <w:qFormat/>
    <w:uiPriority w:val="0"/>
    <w:rPr>
      <w:rFonts w:hint="eastAsia" w:ascii="宋体" w:hAnsi="宋体" w:eastAsia="宋体" w:cs="宋体"/>
      <w:color w:val="000000"/>
      <w:sz w:val="22"/>
      <w:szCs w:val="22"/>
      <w:u w:val="none"/>
    </w:rPr>
  </w:style>
  <w:style w:type="character" w:customStyle="1" w:styleId="9">
    <w:name w:val="font11"/>
    <w:basedOn w:val="6"/>
    <w:autoRedefine/>
    <w:qFormat/>
    <w:uiPriority w:val="0"/>
    <w:rPr>
      <w:rFonts w:hint="eastAsia" w:ascii="宋体" w:hAnsi="宋体" w:eastAsia="宋体" w:cs="宋体"/>
      <w:color w:val="000000"/>
      <w:sz w:val="20"/>
      <w:szCs w:val="20"/>
      <w:u w:val="none"/>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948</Words>
  <Characters>988</Characters>
  <Lines>0</Lines>
  <Paragraphs>0</Paragraphs>
  <TotalTime>0</TotalTime>
  <ScaleCrop>false</ScaleCrop>
  <LinksUpToDate>false</LinksUpToDate>
  <CharactersWithSpaces>1264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WPS_1510326727</cp:lastModifiedBy>
  <dcterms:modified xsi:type="dcterms:W3CDTF">2025-02-27T08:21:21Z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D969D76C671A4DB4A0B787B12E5C48A0_13</vt:lpwstr>
  </property>
  <property fmtid="{D5CDD505-2E9C-101B-9397-08002B2CF9AE}" pid="4" name="KSOTemplateDocerSaveRecord">
    <vt:lpwstr>eyJoZGlkIjoiMDI5YzdiYjJiNTE3YzcyMTFlNzc0M2ZmN2I5MmY0MmQiLCJ1c2VySWQiOiIzMjE5ODU5ODYifQ==</vt:lpwstr>
  </property>
</Properties>
</file>