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718134C">
      <w:pPr>
        <w:bidi w:val="0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附件：</w:t>
      </w:r>
    </w:p>
    <w:p w14:paraId="740A2A17">
      <w:pPr>
        <w:pStyle w:val="2"/>
        <w:tabs>
          <w:tab w:val="left" w:pos="1380"/>
        </w:tabs>
        <w:spacing w:before="0" w:beforeAutospacing="0" w:after="0" w:afterAutospacing="0" w:line="360" w:lineRule="auto"/>
        <w:jc w:val="center"/>
        <w:rPr>
          <w:rFonts w:hint="eastAsia" w:ascii="仿宋" w:hAnsi="仿宋" w:eastAsia="仿宋" w:cs="仿宋"/>
          <w:kern w:val="32"/>
          <w:sz w:val="28"/>
          <w:szCs w:val="28"/>
          <w:lang w:eastAsia="zh-CN"/>
        </w:rPr>
      </w:pPr>
      <w:r>
        <w:rPr>
          <w:rFonts w:hint="eastAsia" w:ascii="仿宋" w:hAnsi="仿宋" w:eastAsia="仿宋" w:cs="仿宋"/>
          <w:kern w:val="32"/>
          <w:sz w:val="28"/>
          <w:szCs w:val="28"/>
          <w:lang w:val="en-US" w:eastAsia="zh-CN"/>
        </w:rPr>
        <w:t>1</w:t>
      </w:r>
      <w:r>
        <w:rPr>
          <w:rFonts w:hint="eastAsia" w:ascii="仿宋" w:hAnsi="仿宋" w:eastAsia="仿宋" w:cs="仿宋"/>
          <w:kern w:val="32"/>
          <w:sz w:val="28"/>
          <w:szCs w:val="28"/>
        </w:rPr>
        <w:t>、营业执照</w:t>
      </w:r>
      <w:r>
        <w:rPr>
          <w:rFonts w:hint="eastAsia" w:ascii="仿宋" w:hAnsi="仿宋" w:eastAsia="仿宋" w:cs="仿宋"/>
          <w:kern w:val="32"/>
          <w:sz w:val="28"/>
          <w:szCs w:val="28"/>
          <w:lang w:eastAsia="zh-CN"/>
        </w:rPr>
        <w:t>、资质证书、</w:t>
      </w:r>
      <w:r>
        <w:rPr>
          <w:rFonts w:ascii="宋体" w:hAnsi="宋体" w:eastAsia="宋体" w:cs="宋体"/>
          <w:spacing w:val="-1"/>
          <w:sz w:val="28"/>
          <w:szCs w:val="28"/>
        </w:rPr>
        <w:t>安全生产许可证</w:t>
      </w:r>
    </w:p>
    <w:p w14:paraId="697B622F">
      <w:pPr>
        <w:rPr>
          <w:rFonts w:hint="eastAsia" w:ascii="仿宋" w:hAnsi="仿宋" w:eastAsia="仿宋" w:cs="仿宋"/>
          <w:kern w:val="0"/>
          <w:sz w:val="28"/>
          <w:szCs w:val="28"/>
        </w:rPr>
      </w:pPr>
      <w:r>
        <w:rPr>
          <w:rFonts w:hint="eastAsia" w:ascii="仿宋" w:hAnsi="仿宋" w:eastAsia="仿宋" w:cs="仿宋"/>
          <w:kern w:val="0"/>
          <w:sz w:val="28"/>
          <w:szCs w:val="28"/>
        </w:rPr>
        <w:t>说明：1、必须在有效期内。</w:t>
      </w:r>
    </w:p>
    <w:p w14:paraId="08B2F0AD">
      <w:pPr>
        <w:pStyle w:val="2"/>
        <w:tabs>
          <w:tab w:val="left" w:pos="1380"/>
        </w:tabs>
        <w:spacing w:before="0" w:beforeAutospacing="0" w:after="0" w:afterAutospacing="0" w:line="360" w:lineRule="auto"/>
        <w:rPr>
          <w:rFonts w:hint="eastAsia" w:ascii="仿宋" w:hAnsi="仿宋" w:eastAsia="仿宋" w:cs="仿宋"/>
          <w:b w:val="0"/>
          <w:bCs w:val="0"/>
          <w:kern w:val="2"/>
          <w:sz w:val="28"/>
          <w:szCs w:val="28"/>
        </w:rPr>
      </w:pPr>
    </w:p>
    <w:p w14:paraId="083AACF3">
      <w:pPr>
        <w:pStyle w:val="2"/>
        <w:tabs>
          <w:tab w:val="left" w:pos="1380"/>
        </w:tabs>
        <w:spacing w:before="0" w:beforeAutospacing="0" w:after="0" w:afterAutospacing="0" w:line="360" w:lineRule="auto"/>
        <w:rPr>
          <w:rFonts w:hint="eastAsia" w:ascii="仿宋" w:hAnsi="仿宋" w:eastAsia="仿宋" w:cs="仿宋"/>
          <w:b w:val="0"/>
          <w:bCs w:val="0"/>
          <w:kern w:val="2"/>
          <w:sz w:val="28"/>
          <w:szCs w:val="28"/>
        </w:rPr>
      </w:pPr>
    </w:p>
    <w:p w14:paraId="4DD4923B">
      <w:pPr>
        <w:pStyle w:val="2"/>
        <w:tabs>
          <w:tab w:val="left" w:pos="1380"/>
        </w:tabs>
        <w:spacing w:before="0" w:beforeAutospacing="0" w:after="0" w:afterAutospacing="0" w:line="360" w:lineRule="auto"/>
        <w:rPr>
          <w:rFonts w:hint="eastAsia" w:ascii="仿宋" w:hAnsi="仿宋" w:eastAsia="仿宋" w:cs="仿宋"/>
          <w:b w:val="0"/>
          <w:bCs w:val="0"/>
          <w:kern w:val="2"/>
          <w:sz w:val="28"/>
          <w:szCs w:val="28"/>
        </w:rPr>
      </w:pPr>
    </w:p>
    <w:p w14:paraId="1E55B179">
      <w:pPr>
        <w:pStyle w:val="2"/>
        <w:tabs>
          <w:tab w:val="left" w:pos="1380"/>
        </w:tabs>
        <w:spacing w:before="0" w:beforeAutospacing="0" w:after="0" w:afterAutospacing="0" w:line="360" w:lineRule="auto"/>
        <w:rPr>
          <w:rFonts w:hint="eastAsia" w:ascii="仿宋" w:hAnsi="仿宋" w:eastAsia="仿宋" w:cs="仿宋"/>
          <w:b w:val="0"/>
          <w:bCs w:val="0"/>
          <w:kern w:val="2"/>
          <w:sz w:val="28"/>
          <w:szCs w:val="28"/>
        </w:rPr>
      </w:pPr>
    </w:p>
    <w:p w14:paraId="5B5D7BE8">
      <w:pPr>
        <w:pStyle w:val="2"/>
        <w:tabs>
          <w:tab w:val="left" w:pos="1380"/>
        </w:tabs>
        <w:spacing w:before="0" w:beforeAutospacing="0" w:after="0" w:afterAutospacing="0" w:line="360" w:lineRule="auto"/>
        <w:rPr>
          <w:rFonts w:hint="eastAsia" w:ascii="仿宋" w:hAnsi="仿宋" w:eastAsia="仿宋" w:cs="仿宋"/>
          <w:b w:val="0"/>
          <w:bCs w:val="0"/>
          <w:kern w:val="2"/>
          <w:sz w:val="28"/>
          <w:szCs w:val="28"/>
        </w:rPr>
      </w:pPr>
    </w:p>
    <w:p w14:paraId="55939CA8">
      <w:pPr>
        <w:rPr>
          <w:rFonts w:hint="eastAsia" w:ascii="仿宋" w:hAnsi="仿宋" w:eastAsia="仿宋" w:cs="仿宋"/>
        </w:rPr>
      </w:pPr>
    </w:p>
    <w:p w14:paraId="3EE3D6BE">
      <w:pPr>
        <w:rPr>
          <w:rFonts w:hint="eastAsia" w:ascii="仿宋" w:hAnsi="仿宋" w:eastAsia="仿宋" w:cs="仿宋"/>
        </w:rPr>
      </w:pPr>
    </w:p>
    <w:p w14:paraId="6FE581EE">
      <w:pPr>
        <w:rPr>
          <w:rFonts w:hint="eastAsia" w:ascii="仿宋" w:hAnsi="仿宋" w:eastAsia="仿宋" w:cs="仿宋"/>
        </w:rPr>
      </w:pPr>
    </w:p>
    <w:p w14:paraId="70B77A8D">
      <w:pPr>
        <w:jc w:val="center"/>
        <w:rPr>
          <w:rFonts w:hint="eastAsia" w:ascii="仿宋" w:hAnsi="仿宋" w:eastAsia="仿宋" w:cs="仿宋"/>
        </w:rPr>
      </w:pPr>
    </w:p>
    <w:p w14:paraId="29BBCD81">
      <w:pPr>
        <w:jc w:val="center"/>
        <w:rPr>
          <w:rFonts w:hint="eastAsia" w:ascii="仿宋" w:hAnsi="仿宋" w:eastAsia="仿宋" w:cs="仿宋"/>
        </w:rPr>
      </w:pPr>
    </w:p>
    <w:p w14:paraId="30ABE113">
      <w:pPr>
        <w:jc w:val="center"/>
        <w:rPr>
          <w:rFonts w:hint="eastAsia" w:ascii="仿宋" w:hAnsi="仿宋" w:eastAsia="仿宋" w:cs="仿宋"/>
        </w:rPr>
      </w:pPr>
    </w:p>
    <w:p w14:paraId="06750AB0">
      <w:pPr>
        <w:jc w:val="center"/>
        <w:rPr>
          <w:rFonts w:hint="eastAsia" w:ascii="仿宋" w:hAnsi="仿宋" w:eastAsia="仿宋" w:cs="仿宋"/>
        </w:rPr>
      </w:pPr>
    </w:p>
    <w:p w14:paraId="1718B6BB">
      <w:pPr>
        <w:jc w:val="center"/>
        <w:rPr>
          <w:rFonts w:hint="eastAsia" w:ascii="仿宋" w:hAnsi="仿宋" w:eastAsia="仿宋" w:cs="仿宋"/>
        </w:rPr>
      </w:pPr>
    </w:p>
    <w:p w14:paraId="04628B63">
      <w:pPr>
        <w:jc w:val="center"/>
        <w:rPr>
          <w:rFonts w:hint="eastAsia" w:ascii="仿宋" w:hAnsi="仿宋" w:eastAsia="仿宋" w:cs="仿宋"/>
        </w:rPr>
      </w:pPr>
    </w:p>
    <w:p w14:paraId="3E6C5B00">
      <w:pPr>
        <w:jc w:val="center"/>
        <w:rPr>
          <w:rFonts w:hint="eastAsia" w:ascii="仿宋" w:hAnsi="仿宋" w:eastAsia="仿宋" w:cs="仿宋"/>
        </w:rPr>
      </w:pPr>
    </w:p>
    <w:p w14:paraId="43CFAFF3">
      <w:pPr>
        <w:jc w:val="center"/>
        <w:rPr>
          <w:rFonts w:hint="eastAsia" w:ascii="仿宋" w:hAnsi="仿宋" w:eastAsia="仿宋" w:cs="仿宋"/>
        </w:rPr>
      </w:pPr>
    </w:p>
    <w:p w14:paraId="55E19407">
      <w:pPr>
        <w:jc w:val="center"/>
        <w:rPr>
          <w:rFonts w:hint="eastAsia" w:ascii="仿宋" w:hAnsi="仿宋" w:eastAsia="仿宋" w:cs="仿宋"/>
        </w:rPr>
      </w:pPr>
    </w:p>
    <w:p w14:paraId="5E12588B">
      <w:pPr>
        <w:jc w:val="center"/>
        <w:rPr>
          <w:rFonts w:hint="eastAsia" w:ascii="仿宋" w:hAnsi="仿宋" w:eastAsia="仿宋" w:cs="仿宋"/>
        </w:rPr>
      </w:pPr>
    </w:p>
    <w:p w14:paraId="61AD7842">
      <w:pPr>
        <w:jc w:val="center"/>
        <w:rPr>
          <w:rFonts w:hint="eastAsia" w:ascii="仿宋" w:hAnsi="仿宋" w:eastAsia="仿宋" w:cs="仿宋"/>
        </w:rPr>
      </w:pPr>
    </w:p>
    <w:p w14:paraId="6F041FC8">
      <w:pPr>
        <w:jc w:val="center"/>
        <w:rPr>
          <w:rFonts w:hint="eastAsia" w:ascii="仿宋" w:hAnsi="仿宋" w:eastAsia="仿宋" w:cs="仿宋"/>
        </w:rPr>
      </w:pPr>
    </w:p>
    <w:p w14:paraId="514716A6">
      <w:pPr>
        <w:jc w:val="center"/>
        <w:rPr>
          <w:rFonts w:hint="eastAsia" w:ascii="仿宋" w:hAnsi="仿宋" w:eastAsia="仿宋" w:cs="仿宋"/>
        </w:rPr>
      </w:pPr>
    </w:p>
    <w:p w14:paraId="7926FC80">
      <w:pPr>
        <w:jc w:val="center"/>
        <w:rPr>
          <w:rFonts w:hint="eastAsia" w:ascii="仿宋" w:hAnsi="仿宋" w:eastAsia="仿宋" w:cs="仿宋"/>
        </w:rPr>
      </w:pPr>
    </w:p>
    <w:p w14:paraId="6C3BE118">
      <w:pPr>
        <w:jc w:val="center"/>
        <w:rPr>
          <w:rFonts w:hint="eastAsia" w:ascii="仿宋" w:hAnsi="仿宋" w:eastAsia="仿宋" w:cs="仿宋"/>
        </w:rPr>
      </w:pPr>
    </w:p>
    <w:p w14:paraId="05E60053">
      <w:pPr>
        <w:jc w:val="center"/>
        <w:rPr>
          <w:rFonts w:hint="eastAsia" w:ascii="仿宋" w:hAnsi="仿宋" w:eastAsia="仿宋" w:cs="仿宋"/>
        </w:rPr>
      </w:pPr>
    </w:p>
    <w:p w14:paraId="54D40CE4">
      <w:pPr>
        <w:jc w:val="center"/>
        <w:rPr>
          <w:rFonts w:hint="eastAsia" w:ascii="仿宋" w:hAnsi="仿宋" w:eastAsia="仿宋" w:cs="仿宋"/>
        </w:rPr>
      </w:pPr>
    </w:p>
    <w:p w14:paraId="559D5580">
      <w:pPr>
        <w:jc w:val="center"/>
        <w:rPr>
          <w:rFonts w:hint="eastAsia" w:ascii="仿宋" w:hAnsi="仿宋" w:eastAsia="仿宋" w:cs="仿宋"/>
        </w:rPr>
      </w:pPr>
    </w:p>
    <w:p w14:paraId="5925D4BF">
      <w:pPr>
        <w:jc w:val="center"/>
        <w:rPr>
          <w:rFonts w:hint="eastAsia" w:ascii="仿宋" w:hAnsi="仿宋" w:eastAsia="仿宋" w:cs="仿宋"/>
        </w:rPr>
      </w:pPr>
    </w:p>
    <w:p w14:paraId="6279659B">
      <w:pPr>
        <w:jc w:val="center"/>
        <w:rPr>
          <w:rFonts w:hint="eastAsia" w:ascii="仿宋" w:hAnsi="仿宋" w:eastAsia="仿宋" w:cs="仿宋"/>
        </w:rPr>
      </w:pPr>
    </w:p>
    <w:p w14:paraId="6D1F1D63">
      <w:pPr>
        <w:jc w:val="center"/>
        <w:rPr>
          <w:rFonts w:hint="eastAsia" w:ascii="仿宋" w:hAnsi="仿宋" w:eastAsia="仿宋" w:cs="仿宋"/>
        </w:rPr>
      </w:pPr>
    </w:p>
    <w:p w14:paraId="64FE89DC">
      <w:pPr>
        <w:jc w:val="center"/>
        <w:rPr>
          <w:rFonts w:hint="eastAsia" w:ascii="仿宋" w:hAnsi="仿宋" w:eastAsia="仿宋" w:cs="仿宋"/>
        </w:rPr>
      </w:pPr>
    </w:p>
    <w:p w14:paraId="25343F80">
      <w:pPr>
        <w:jc w:val="center"/>
        <w:rPr>
          <w:rFonts w:hint="eastAsia" w:ascii="仿宋" w:hAnsi="仿宋" w:eastAsia="仿宋" w:cs="仿宋"/>
        </w:rPr>
      </w:pPr>
    </w:p>
    <w:p w14:paraId="5950DB69">
      <w:pPr>
        <w:jc w:val="center"/>
        <w:rPr>
          <w:rFonts w:hint="eastAsia" w:ascii="仿宋" w:hAnsi="仿宋" w:eastAsia="仿宋" w:cs="仿宋"/>
        </w:rPr>
      </w:pPr>
    </w:p>
    <w:p w14:paraId="4A1CC169">
      <w:pPr>
        <w:jc w:val="both"/>
        <w:rPr>
          <w:rFonts w:hint="eastAsia" w:ascii="仿宋" w:hAnsi="仿宋" w:eastAsia="仿宋" w:cs="仿宋"/>
        </w:rPr>
      </w:pPr>
    </w:p>
    <w:p w14:paraId="0855C837">
      <w:pPr>
        <w:numPr>
          <w:ilvl w:val="0"/>
          <w:numId w:val="1"/>
        </w:numPr>
        <w:jc w:val="center"/>
        <w:rPr>
          <w:rFonts w:hint="eastAsia" w:ascii="仿宋" w:hAnsi="仿宋" w:eastAsia="仿宋" w:cs="仿宋"/>
          <w:b/>
          <w:bCs/>
          <w:kern w:val="32"/>
          <w:sz w:val="28"/>
          <w:szCs w:val="28"/>
          <w:lang w:val="en-US" w:eastAsia="zh-CN" w:bidi="ar-SA"/>
        </w:rPr>
      </w:pPr>
      <w:r>
        <w:rPr>
          <w:rFonts w:hint="eastAsia" w:ascii="仿宋" w:hAnsi="仿宋" w:eastAsia="仿宋" w:cs="仿宋"/>
          <w:b/>
          <w:bCs/>
          <w:kern w:val="32"/>
          <w:sz w:val="28"/>
          <w:szCs w:val="28"/>
          <w:lang w:val="en-US" w:eastAsia="zh-CN" w:bidi="ar-SA"/>
        </w:rPr>
        <w:t>基本存款账户信息或银行《开户许可证》</w:t>
      </w:r>
    </w:p>
    <w:p w14:paraId="0C95B0B1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370299B3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41B66EDA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4675AF68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26B8FF89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02489DB1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5FC4D493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6A129FB3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584A77B5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0DF4A604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73F488D1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6C1C4CF0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4A843D41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01C6C442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1E7F199F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522AA310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4BDD5366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6EAC7341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63EBF6C3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11870E8A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33062CF4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554D3BD4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4738AD0C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20ACB764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683594C2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74B985F1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3EF9E16D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13FF2C20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7D5D790B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3F4A4DEB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078530E4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31B73EFB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4CD59AB8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2CB23F37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32468313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5DE28D57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604394E8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22556F37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20CA7F0A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1B62C88C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1D1B6213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4FB5F033">
      <w:pPr>
        <w:pStyle w:val="4"/>
        <w:spacing w:line="560" w:lineRule="exact"/>
        <w:rPr>
          <w:rFonts w:hint="eastAsia" w:ascii="仿宋" w:hAnsi="仿宋" w:eastAsia="仿宋" w:cs="仿宋"/>
          <w:sz w:val="28"/>
          <w:szCs w:val="28"/>
        </w:rPr>
      </w:pPr>
      <w:bookmarkStart w:id="0" w:name="_Toc106888376"/>
      <w:bookmarkStart w:id="1" w:name="_Toc138837752"/>
      <w:bookmarkStart w:id="2" w:name="_Toc114046039"/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3</w:t>
      </w:r>
      <w:r>
        <w:rPr>
          <w:rFonts w:hint="eastAsia" w:ascii="仿宋" w:hAnsi="仿宋" w:eastAsia="仿宋" w:cs="仿宋"/>
          <w:sz w:val="28"/>
          <w:szCs w:val="28"/>
        </w:rPr>
        <w:t>、基本资格条件承诺函（格式）</w:t>
      </w:r>
      <w:bookmarkEnd w:id="0"/>
      <w:bookmarkEnd w:id="1"/>
      <w:bookmarkEnd w:id="2"/>
    </w:p>
    <w:p w14:paraId="391635A2">
      <w:pPr>
        <w:spacing w:line="560" w:lineRule="exact"/>
        <w:rPr>
          <w:rFonts w:hint="eastAsia" w:ascii="仿宋" w:hAnsi="仿宋" w:eastAsia="仿宋" w:cs="仿宋"/>
          <w:sz w:val="28"/>
          <w:szCs w:val="28"/>
        </w:rPr>
      </w:pPr>
    </w:p>
    <w:p w14:paraId="273AA1AA">
      <w:pPr>
        <w:spacing w:line="560" w:lineRule="exact"/>
        <w:rPr>
          <w:rFonts w:hint="eastAsia" w:ascii="仿宋" w:hAnsi="仿宋" w:eastAsia="仿宋" w:cs="仿宋"/>
          <w:sz w:val="28"/>
          <w:szCs w:val="28"/>
          <w:lang w:eastAsia="zh-CN"/>
        </w:rPr>
      </w:pPr>
      <w:r>
        <w:rPr>
          <w:rFonts w:hint="eastAsia" w:ascii="仿宋" w:hAnsi="仿宋" w:eastAsia="仿宋" w:cs="仿宋"/>
          <w:sz w:val="28"/>
          <w:szCs w:val="28"/>
        </w:rPr>
        <w:t>致 ：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江西鑫昌建设工程有限公司</w:t>
      </w:r>
    </w:p>
    <w:p w14:paraId="547D7567">
      <w:pPr>
        <w:spacing w:line="56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  <w:u w:val="single"/>
        </w:rPr>
        <w:t>（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>报价公司名称</w:t>
      </w:r>
      <w:r>
        <w:rPr>
          <w:rFonts w:hint="eastAsia" w:ascii="仿宋" w:hAnsi="仿宋" w:eastAsia="仿宋" w:cs="仿宋"/>
          <w:sz w:val="28"/>
          <w:szCs w:val="28"/>
          <w:u w:val="single"/>
        </w:rPr>
        <w:t xml:space="preserve">）                </w:t>
      </w:r>
      <w:r>
        <w:rPr>
          <w:rFonts w:hint="eastAsia" w:ascii="仿宋" w:hAnsi="仿宋" w:eastAsia="仿宋" w:cs="仿宋"/>
          <w:sz w:val="28"/>
          <w:szCs w:val="28"/>
        </w:rPr>
        <w:t>郑重承诺：</w:t>
      </w:r>
    </w:p>
    <w:p w14:paraId="597BECED">
      <w:pPr>
        <w:spacing w:line="56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1.我方具有良好的商业信誉和健全的财务会计制度，具有履行合同所必需的设备和专业技术能力，具有依法缴纳税收和社会保障资金的良好记录，参加本项目采购活动前三年内无重大违法活动记录。</w:t>
      </w:r>
    </w:p>
    <w:p w14:paraId="11222EA2">
      <w:pPr>
        <w:spacing w:line="56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2.我方未列入在信用中国网站（www.creditchina.gov.cn）“失信被执行人”、“重大税收违法案件当事人名单”中，也未列入中国政府采购网（www.ccgp.gov.cn）“政府采购严重违法失信行为记录名单”中。</w:t>
      </w:r>
    </w:p>
    <w:p w14:paraId="7F0285B4">
      <w:pPr>
        <w:spacing w:line="56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3.我方在采购项目评审环节结束后，随时接受采购人、采购代理机构的检查验证，配合提供相关证明材料，证明符合《中华人民共和国政府采购法》规定的响应供应商基本资格条件。</w:t>
      </w:r>
    </w:p>
    <w:p w14:paraId="673764B8">
      <w:pPr>
        <w:spacing w:line="56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我方对以上承诺负全部法律责任。</w:t>
      </w:r>
    </w:p>
    <w:p w14:paraId="7DB21ACD">
      <w:pPr>
        <w:spacing w:line="56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特此承诺。</w:t>
      </w:r>
    </w:p>
    <w:p w14:paraId="5BC24AC2">
      <w:pPr>
        <w:spacing w:line="560" w:lineRule="exact"/>
        <w:jc w:val="right"/>
        <w:rPr>
          <w:rFonts w:hint="eastAsia" w:ascii="仿宋" w:hAnsi="仿宋" w:eastAsia="仿宋" w:cs="仿宋"/>
          <w:sz w:val="28"/>
          <w:szCs w:val="28"/>
        </w:rPr>
      </w:pPr>
    </w:p>
    <w:p w14:paraId="4ED6EB1D">
      <w:pPr>
        <w:spacing w:line="560" w:lineRule="exact"/>
        <w:jc w:val="right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报价公司名称（公章）：</w:t>
      </w:r>
    </w:p>
    <w:p w14:paraId="2B57ED70">
      <w:pPr>
        <w:spacing w:line="560" w:lineRule="exact"/>
        <w:jc w:val="right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年   月   日</w:t>
      </w:r>
    </w:p>
    <w:p w14:paraId="2807A2D8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2C4FFAB4">
      <w:pPr>
        <w:rPr>
          <w:rFonts w:hint="eastAsia" w:ascii="仿宋" w:hAnsi="仿宋" w:eastAsia="仿宋" w:cs="仿宋"/>
        </w:rPr>
      </w:pPr>
    </w:p>
    <w:p w14:paraId="72FD0FB5">
      <w:pPr>
        <w:rPr>
          <w:rFonts w:hint="eastAsia" w:ascii="仿宋" w:hAnsi="仿宋" w:eastAsia="仿宋" w:cs="仿宋"/>
        </w:rPr>
      </w:pPr>
    </w:p>
    <w:p w14:paraId="29306F63">
      <w:pPr>
        <w:rPr>
          <w:rFonts w:hint="eastAsia" w:ascii="仿宋" w:hAnsi="仿宋" w:eastAsia="仿宋" w:cs="仿宋"/>
        </w:rPr>
      </w:pPr>
    </w:p>
    <w:p w14:paraId="4EEE5000">
      <w:pPr>
        <w:rPr>
          <w:rFonts w:hint="eastAsia" w:ascii="仿宋" w:hAnsi="仿宋" w:eastAsia="仿宋" w:cs="仿宋"/>
        </w:rPr>
      </w:pPr>
    </w:p>
    <w:p w14:paraId="3148355C">
      <w:pPr>
        <w:rPr>
          <w:rFonts w:hint="eastAsia" w:ascii="仿宋" w:hAnsi="仿宋" w:eastAsia="仿宋" w:cs="仿宋"/>
        </w:rPr>
      </w:pPr>
    </w:p>
    <w:p w14:paraId="4AAF10DC">
      <w:pPr>
        <w:rPr>
          <w:rFonts w:hint="eastAsia" w:ascii="仿宋" w:hAnsi="仿宋" w:eastAsia="仿宋" w:cs="仿宋"/>
        </w:rPr>
      </w:pPr>
    </w:p>
    <w:p w14:paraId="18184865">
      <w:pPr>
        <w:rPr>
          <w:rFonts w:hint="eastAsia" w:ascii="仿宋" w:hAnsi="仿宋" w:eastAsia="仿宋" w:cs="仿宋"/>
        </w:rPr>
      </w:pPr>
    </w:p>
    <w:p w14:paraId="52335912">
      <w:pPr>
        <w:rPr>
          <w:rFonts w:hint="eastAsia" w:ascii="仿宋" w:hAnsi="仿宋" w:eastAsia="仿宋" w:cs="仿宋"/>
        </w:rPr>
      </w:pPr>
    </w:p>
    <w:p w14:paraId="50BD1207">
      <w:pPr>
        <w:pStyle w:val="2"/>
        <w:tabs>
          <w:tab w:val="left" w:pos="1380"/>
        </w:tabs>
        <w:spacing w:before="0" w:beforeAutospacing="0" w:after="0" w:afterAutospacing="0" w:line="360" w:lineRule="auto"/>
        <w:jc w:val="center"/>
        <w:rPr>
          <w:rFonts w:hint="eastAsia" w:ascii="仿宋" w:hAnsi="仿宋" w:eastAsia="仿宋" w:cs="仿宋"/>
          <w:b w:val="0"/>
          <w:bCs w:val="0"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kern w:val="28"/>
          <w:sz w:val="28"/>
          <w:szCs w:val="28"/>
          <w:lang w:val="en-US" w:eastAsia="zh-CN" w:bidi="ar-SA"/>
        </w:rPr>
        <w:t>4、</w:t>
      </w:r>
      <w:bookmarkStart w:id="3" w:name="_Toc138837743"/>
      <w:r>
        <w:rPr>
          <w:rFonts w:hint="eastAsia" w:ascii="仿宋" w:hAnsi="仿宋" w:eastAsia="仿宋" w:cs="仿宋"/>
          <w:b/>
          <w:bCs/>
          <w:kern w:val="28"/>
          <w:sz w:val="28"/>
          <w:szCs w:val="28"/>
          <w:lang w:val="en-US" w:eastAsia="zh-CN" w:bidi="ar-SA"/>
        </w:rPr>
        <w:t>法定代表人</w:t>
      </w:r>
      <w:r>
        <w:rPr>
          <w:rFonts w:hint="eastAsia" w:ascii="仿宋" w:hAnsi="仿宋" w:eastAsia="仿宋" w:cs="仿宋"/>
          <w:sz w:val="28"/>
          <w:szCs w:val="28"/>
        </w:rPr>
        <w:t>身份证明书（格式）</w:t>
      </w:r>
      <w:bookmarkEnd w:id="3"/>
    </w:p>
    <w:p w14:paraId="744BA59E">
      <w:pPr>
        <w:spacing w:line="500" w:lineRule="exact"/>
        <w:ind w:firstLine="540" w:firstLineChars="200"/>
        <w:rPr>
          <w:rFonts w:hint="eastAsia" w:ascii="仿宋" w:hAnsi="仿宋" w:eastAsia="仿宋" w:cs="仿宋"/>
          <w:sz w:val="27"/>
          <w:szCs w:val="27"/>
        </w:rPr>
      </w:pPr>
    </w:p>
    <w:p w14:paraId="73EA0940">
      <w:pPr>
        <w:spacing w:line="500" w:lineRule="exact"/>
        <w:rPr>
          <w:rFonts w:hint="eastAsia" w:ascii="仿宋" w:hAnsi="仿宋" w:eastAsia="仿宋" w:cs="仿宋"/>
          <w:sz w:val="28"/>
          <w:szCs w:val="28"/>
          <w:lang w:eastAsia="zh-CN"/>
        </w:rPr>
      </w:pPr>
      <w:r>
        <w:rPr>
          <w:rFonts w:hint="eastAsia" w:ascii="仿宋" w:hAnsi="仿宋" w:eastAsia="仿宋" w:cs="仿宋"/>
          <w:sz w:val="28"/>
          <w:szCs w:val="28"/>
        </w:rPr>
        <w:t>致：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江西鑫昌建设工程有限公司</w:t>
      </w:r>
    </w:p>
    <w:p w14:paraId="64917FA3">
      <w:pPr>
        <w:bidi w:val="0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 xml:space="preserve">                </w:t>
      </w:r>
      <w:r>
        <w:rPr>
          <w:rFonts w:hint="eastAsia" w:ascii="仿宋" w:hAnsi="仿宋" w:eastAsia="仿宋" w:cs="仿宋"/>
          <w:sz w:val="28"/>
          <w:szCs w:val="28"/>
          <w:u w:val="none"/>
          <w:lang w:val="en-US" w:eastAsia="zh-CN"/>
        </w:rPr>
        <w:t>（</w:t>
      </w:r>
      <w:r>
        <w:rPr>
          <w:rFonts w:hint="eastAsia" w:ascii="仿宋" w:hAnsi="仿宋" w:eastAsia="仿宋" w:cs="仿宋"/>
          <w:sz w:val="28"/>
          <w:szCs w:val="28"/>
          <w:u w:val="none"/>
        </w:rPr>
        <w:t>法</w:t>
      </w:r>
      <w:r>
        <w:rPr>
          <w:rFonts w:hint="eastAsia" w:ascii="仿宋" w:hAnsi="仿宋" w:eastAsia="仿宋" w:cs="仿宋"/>
          <w:sz w:val="28"/>
          <w:szCs w:val="28"/>
        </w:rPr>
        <w:t>定代表人姓名）在</w:t>
      </w:r>
      <w:r>
        <w:rPr>
          <w:rFonts w:hint="eastAsia" w:ascii="仿宋" w:hAnsi="仿宋" w:eastAsia="仿宋" w:cs="仿宋"/>
          <w:sz w:val="28"/>
          <w:szCs w:val="28"/>
          <w:u w:val="single"/>
        </w:rPr>
        <w:t xml:space="preserve">         （报价公司名称</w:t>
      </w:r>
      <w:r>
        <w:rPr>
          <w:rFonts w:hint="eastAsia" w:ascii="仿宋" w:hAnsi="仿宋" w:eastAsia="仿宋" w:cs="仿宋"/>
          <w:sz w:val="28"/>
          <w:szCs w:val="28"/>
        </w:rPr>
        <w:t>）任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 xml:space="preserve">      </w:t>
      </w:r>
      <w:r>
        <w:rPr>
          <w:rFonts w:hint="eastAsia" w:ascii="仿宋" w:hAnsi="仿宋" w:eastAsia="仿宋" w:cs="仿宋"/>
          <w:sz w:val="28"/>
          <w:szCs w:val="28"/>
        </w:rPr>
        <w:t>（职务名称）职务，是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 xml:space="preserve">     </w:t>
      </w:r>
      <w:r>
        <w:rPr>
          <w:rFonts w:hint="eastAsia" w:ascii="仿宋" w:hAnsi="仿宋" w:eastAsia="仿宋" w:cs="仿宋"/>
          <w:sz w:val="28"/>
          <w:szCs w:val="28"/>
        </w:rPr>
        <w:t>（报价公司名称）的法定代表人。</w:t>
      </w:r>
    </w:p>
    <w:p w14:paraId="27AE084A"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</w:p>
    <w:p w14:paraId="76B36058"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特此证明。</w:t>
      </w:r>
    </w:p>
    <w:p w14:paraId="18804F81"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</w:p>
    <w:p w14:paraId="66A0298C"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</w:p>
    <w:p w14:paraId="7549FAFF"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</w:p>
    <w:p w14:paraId="58CD43FC"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 xml:space="preserve">                                 报价公司名称（公章）</w:t>
      </w:r>
    </w:p>
    <w:p w14:paraId="2F86EF09"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</w:p>
    <w:p w14:paraId="31271EC5"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 xml:space="preserve">                                           年   月   日</w:t>
      </w:r>
    </w:p>
    <w:p w14:paraId="1F499BAC"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</w:p>
    <w:p w14:paraId="0E4051BF">
      <w:pPr>
        <w:rPr>
          <w:rFonts w:hint="eastAsia" w:ascii="仿宋" w:hAnsi="仿宋" w:eastAsia="仿宋" w:cs="仿宋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</w:rPr>
        <w:t>附：法定代表人身份证明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（</w:t>
      </w:r>
      <w:r>
        <w:rPr>
          <w:rFonts w:hint="eastAsia" w:ascii="仿宋" w:hAnsi="仿宋" w:eastAsia="仿宋" w:cs="仿宋"/>
          <w:sz w:val="28"/>
          <w:szCs w:val="28"/>
        </w:rPr>
        <w:t>正、反面复印件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）</w:t>
      </w:r>
    </w:p>
    <w:p w14:paraId="2FB9E9BB">
      <w:pPr>
        <w:rPr>
          <w:rFonts w:hint="eastAsia" w:ascii="仿宋" w:hAnsi="仿宋" w:eastAsia="仿宋" w:cs="仿宋"/>
        </w:rPr>
      </w:pPr>
    </w:p>
    <w:p w14:paraId="243C05E2">
      <w:pPr>
        <w:rPr>
          <w:rFonts w:hint="eastAsia" w:ascii="仿宋" w:hAnsi="仿宋" w:eastAsia="仿宋" w:cs="仿宋"/>
        </w:rPr>
      </w:pPr>
    </w:p>
    <w:p w14:paraId="4D31C0F9">
      <w:pPr>
        <w:rPr>
          <w:rFonts w:hint="eastAsia" w:ascii="仿宋" w:hAnsi="仿宋" w:eastAsia="仿宋" w:cs="仿宋"/>
        </w:rPr>
      </w:pPr>
    </w:p>
    <w:p w14:paraId="210CD1F2">
      <w:pPr>
        <w:rPr>
          <w:rFonts w:hint="eastAsia" w:ascii="仿宋" w:hAnsi="仿宋" w:eastAsia="仿宋" w:cs="仿宋"/>
        </w:rPr>
      </w:pPr>
    </w:p>
    <w:p w14:paraId="7EC78E3C">
      <w:pPr>
        <w:rPr>
          <w:rFonts w:hint="eastAsia" w:ascii="仿宋" w:hAnsi="仿宋" w:eastAsia="仿宋" w:cs="仿宋"/>
        </w:rPr>
      </w:pPr>
    </w:p>
    <w:p w14:paraId="02EB03D5">
      <w:pPr>
        <w:rPr>
          <w:rFonts w:hint="eastAsia" w:ascii="仿宋" w:hAnsi="仿宋" w:eastAsia="仿宋" w:cs="仿宋"/>
        </w:rPr>
      </w:pPr>
    </w:p>
    <w:p w14:paraId="60315008">
      <w:pPr>
        <w:rPr>
          <w:rFonts w:hint="eastAsia" w:ascii="仿宋" w:hAnsi="仿宋" w:eastAsia="仿宋" w:cs="仿宋"/>
        </w:rPr>
      </w:pPr>
    </w:p>
    <w:p w14:paraId="665F5854">
      <w:pPr>
        <w:rPr>
          <w:rFonts w:hint="eastAsia" w:ascii="仿宋" w:hAnsi="仿宋" w:eastAsia="仿宋" w:cs="仿宋"/>
        </w:rPr>
      </w:pPr>
    </w:p>
    <w:p w14:paraId="05B61E38">
      <w:pPr>
        <w:rPr>
          <w:rFonts w:hint="eastAsia" w:ascii="仿宋" w:hAnsi="仿宋" w:eastAsia="仿宋" w:cs="仿宋"/>
        </w:rPr>
      </w:pPr>
    </w:p>
    <w:p w14:paraId="1DA2F0E4">
      <w:pPr>
        <w:rPr>
          <w:rFonts w:hint="eastAsia" w:ascii="仿宋" w:hAnsi="仿宋" w:eastAsia="仿宋" w:cs="仿宋"/>
        </w:rPr>
      </w:pPr>
    </w:p>
    <w:p w14:paraId="4FFD2410">
      <w:pPr>
        <w:rPr>
          <w:rFonts w:hint="eastAsia" w:ascii="仿宋" w:hAnsi="仿宋" w:eastAsia="仿宋" w:cs="仿宋"/>
        </w:rPr>
      </w:pPr>
    </w:p>
    <w:p w14:paraId="18CCF927">
      <w:pPr>
        <w:rPr>
          <w:rFonts w:hint="eastAsia" w:ascii="仿宋" w:hAnsi="仿宋" w:eastAsia="仿宋" w:cs="仿宋"/>
        </w:rPr>
      </w:pPr>
    </w:p>
    <w:p w14:paraId="3562025D">
      <w:pPr>
        <w:rPr>
          <w:rFonts w:hint="eastAsia" w:ascii="仿宋" w:hAnsi="仿宋" w:eastAsia="仿宋" w:cs="仿宋"/>
        </w:rPr>
      </w:pPr>
    </w:p>
    <w:p w14:paraId="3785700C">
      <w:pPr>
        <w:rPr>
          <w:rFonts w:hint="eastAsia" w:ascii="仿宋" w:hAnsi="仿宋" w:eastAsia="仿宋" w:cs="仿宋"/>
        </w:rPr>
      </w:pPr>
    </w:p>
    <w:p w14:paraId="1CE25515">
      <w:pPr>
        <w:rPr>
          <w:rFonts w:hint="eastAsia" w:ascii="仿宋" w:hAnsi="仿宋" w:eastAsia="仿宋" w:cs="仿宋"/>
        </w:rPr>
      </w:pPr>
    </w:p>
    <w:p w14:paraId="3683AEA2">
      <w:pPr>
        <w:rPr>
          <w:rFonts w:hint="eastAsia" w:ascii="仿宋" w:hAnsi="仿宋" w:eastAsia="仿宋" w:cs="仿宋"/>
        </w:rPr>
      </w:pPr>
    </w:p>
    <w:p w14:paraId="48C811B5">
      <w:pPr>
        <w:pStyle w:val="4"/>
        <w:rPr>
          <w:rFonts w:hint="eastAsia" w:ascii="仿宋" w:hAnsi="仿宋" w:eastAsia="仿宋" w:cs="仿宋"/>
          <w:kern w:val="2"/>
          <w:sz w:val="28"/>
          <w:szCs w:val="28"/>
        </w:rPr>
      </w:pPr>
      <w:bookmarkStart w:id="4" w:name="_Toc138837744"/>
      <w:bookmarkStart w:id="5" w:name="_Toc528251789"/>
      <w:bookmarkStart w:id="6" w:name="_Toc469749018"/>
      <w:bookmarkStart w:id="7" w:name="_Toc423337575"/>
      <w:bookmarkStart w:id="8" w:name="_Toc474135236"/>
      <w:r>
        <w:rPr>
          <w:rFonts w:hint="eastAsia" w:ascii="仿宋" w:hAnsi="仿宋" w:eastAsia="仿宋" w:cs="仿宋"/>
          <w:kern w:val="2"/>
          <w:sz w:val="28"/>
          <w:szCs w:val="28"/>
          <w:lang w:val="en-US" w:eastAsia="zh-CN"/>
        </w:rPr>
        <w:t>5</w:t>
      </w:r>
      <w:r>
        <w:rPr>
          <w:rFonts w:hint="eastAsia" w:ascii="仿宋" w:hAnsi="仿宋" w:eastAsia="仿宋" w:cs="仿宋"/>
          <w:kern w:val="2"/>
          <w:sz w:val="28"/>
          <w:szCs w:val="28"/>
        </w:rPr>
        <w:t>、法定代表人授权书（格式）</w:t>
      </w:r>
      <w:bookmarkEnd w:id="4"/>
      <w:bookmarkEnd w:id="5"/>
      <w:bookmarkEnd w:id="6"/>
      <w:bookmarkEnd w:id="7"/>
      <w:bookmarkEnd w:id="8"/>
    </w:p>
    <w:p w14:paraId="4AF2F477">
      <w:pPr>
        <w:rPr>
          <w:rFonts w:hint="eastAsia" w:ascii="仿宋" w:hAnsi="仿宋" w:eastAsia="仿宋" w:cs="仿宋"/>
          <w:sz w:val="28"/>
          <w:szCs w:val="28"/>
          <w:lang w:eastAsia="zh-CN"/>
        </w:rPr>
      </w:pPr>
      <w:r>
        <w:rPr>
          <w:rFonts w:hint="eastAsia" w:ascii="仿宋" w:hAnsi="仿宋" w:eastAsia="仿宋" w:cs="仿宋"/>
          <w:sz w:val="28"/>
          <w:szCs w:val="28"/>
        </w:rPr>
        <w:t>致: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江西鑫昌建设工程有限公司</w:t>
      </w:r>
    </w:p>
    <w:p w14:paraId="11978EE6"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 xml:space="preserve">             </w:t>
      </w:r>
      <w:r>
        <w:rPr>
          <w:rFonts w:hint="eastAsia" w:ascii="仿宋" w:hAnsi="仿宋" w:eastAsia="仿宋" w:cs="仿宋"/>
          <w:sz w:val="28"/>
          <w:szCs w:val="28"/>
          <w:u w:val="none"/>
          <w:lang w:val="en-US" w:eastAsia="zh-CN"/>
        </w:rPr>
        <w:t>（报价公司</w:t>
      </w:r>
      <w:r>
        <w:rPr>
          <w:rFonts w:hint="eastAsia" w:ascii="仿宋" w:hAnsi="仿宋" w:eastAsia="仿宋" w:cs="仿宋"/>
          <w:sz w:val="28"/>
          <w:szCs w:val="28"/>
          <w:u w:val="none"/>
        </w:rPr>
        <w:t>法定代</w:t>
      </w:r>
      <w:r>
        <w:rPr>
          <w:rFonts w:hint="eastAsia" w:ascii="仿宋" w:hAnsi="仿宋" w:eastAsia="仿宋" w:cs="仿宋"/>
          <w:sz w:val="28"/>
          <w:szCs w:val="28"/>
        </w:rPr>
        <w:t>表人名称）是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 xml:space="preserve">        </w:t>
      </w:r>
      <w:r>
        <w:rPr>
          <w:rFonts w:hint="eastAsia" w:ascii="仿宋" w:hAnsi="仿宋" w:eastAsia="仿宋" w:cs="仿宋"/>
          <w:sz w:val="28"/>
          <w:szCs w:val="28"/>
          <w:u w:val="none"/>
        </w:rPr>
        <w:t>（报价公司名称</w:t>
      </w:r>
      <w:r>
        <w:rPr>
          <w:rFonts w:hint="eastAsia" w:ascii="仿宋" w:hAnsi="仿宋" w:eastAsia="仿宋" w:cs="仿宋"/>
          <w:sz w:val="28"/>
          <w:szCs w:val="28"/>
        </w:rPr>
        <w:t>）的法定代表人，特授权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 xml:space="preserve">              </w:t>
      </w:r>
      <w:r>
        <w:rPr>
          <w:rFonts w:hint="eastAsia" w:ascii="仿宋" w:hAnsi="仿宋" w:eastAsia="仿宋" w:cs="仿宋"/>
          <w:sz w:val="28"/>
          <w:szCs w:val="28"/>
        </w:rPr>
        <w:t>（被授权人姓名及身份证代码）代表我单位全权办理上述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本</w:t>
      </w:r>
      <w:r>
        <w:rPr>
          <w:rFonts w:hint="eastAsia" w:ascii="仿宋" w:hAnsi="仿宋" w:eastAsia="仿宋" w:cs="仿宋"/>
          <w:sz w:val="28"/>
          <w:szCs w:val="28"/>
        </w:rPr>
        <w:t>项目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采购活动</w:t>
      </w:r>
      <w:r>
        <w:rPr>
          <w:rFonts w:hint="eastAsia" w:ascii="仿宋" w:hAnsi="仿宋" w:eastAsia="仿宋" w:cs="仿宋"/>
          <w:sz w:val="28"/>
          <w:szCs w:val="28"/>
        </w:rPr>
        <w:t>。</w:t>
      </w:r>
    </w:p>
    <w:p w14:paraId="2D2EC22C"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我单位对被授权人的签字负全部责任。</w:t>
      </w:r>
    </w:p>
    <w:p w14:paraId="70F0DEC0"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在撤消授权的书面通知以前，本授权书一直有效。被授权人在授权书有效期内签署的所有文件不因授权的撤消而失效。</w:t>
      </w:r>
    </w:p>
    <w:p w14:paraId="1BAB16EB">
      <w:pPr>
        <w:spacing w:line="500" w:lineRule="exact"/>
        <w:rPr>
          <w:rFonts w:hint="eastAsia" w:ascii="仿宋" w:hAnsi="仿宋" w:eastAsia="仿宋" w:cs="仿宋"/>
          <w:sz w:val="28"/>
          <w:szCs w:val="28"/>
        </w:rPr>
      </w:pPr>
    </w:p>
    <w:p w14:paraId="6D18B459">
      <w:pPr>
        <w:spacing w:line="500" w:lineRule="exact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被授权人签字：               法定代表人签字：</w:t>
      </w:r>
    </w:p>
    <w:p w14:paraId="522C4B93"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</w:p>
    <w:p w14:paraId="49F7E51F">
      <w:pPr>
        <w:spacing w:line="500" w:lineRule="exact"/>
        <w:ind w:firstLine="4760" w:firstLineChars="1700"/>
        <w:rPr>
          <w:rFonts w:hint="eastAsia" w:ascii="仿宋" w:hAnsi="仿宋" w:eastAsia="仿宋" w:cs="仿宋"/>
          <w:sz w:val="28"/>
          <w:szCs w:val="28"/>
        </w:rPr>
      </w:pPr>
    </w:p>
    <w:p w14:paraId="56602EDA">
      <w:pPr>
        <w:spacing w:line="500" w:lineRule="exact"/>
        <w:ind w:firstLine="4760" w:firstLineChars="17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报价公司名称（公章）</w:t>
      </w:r>
    </w:p>
    <w:p w14:paraId="6F43172D"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</w:p>
    <w:p w14:paraId="20CF69E4"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 xml:space="preserve">   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 xml:space="preserve">                              </w:t>
      </w:r>
      <w:r>
        <w:rPr>
          <w:rFonts w:hint="eastAsia" w:ascii="仿宋" w:hAnsi="仿宋" w:eastAsia="仿宋" w:cs="仿宋"/>
          <w:sz w:val="28"/>
          <w:szCs w:val="28"/>
        </w:rPr>
        <w:t>年   月   日</w:t>
      </w:r>
    </w:p>
    <w:p w14:paraId="3AA7D957"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</w:p>
    <w:p w14:paraId="7D699DF6"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</w:p>
    <w:p w14:paraId="724391C1"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附：被授权人身份证明（正、反两面复印件）</w:t>
      </w:r>
    </w:p>
    <w:p w14:paraId="541B6B65"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</w:p>
    <w:p w14:paraId="0E4CBD73"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</w:p>
    <w:p w14:paraId="094AFDD6"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</w:p>
    <w:p w14:paraId="7D29587B"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</w:p>
    <w:p w14:paraId="5F4B8477"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</w:p>
    <w:p w14:paraId="7554F406"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</w:p>
    <w:p w14:paraId="5E5DB62B">
      <w:pPr>
        <w:spacing w:line="500" w:lineRule="exact"/>
        <w:rPr>
          <w:rFonts w:hint="eastAsia" w:ascii="仿宋" w:hAnsi="仿宋" w:eastAsia="仿宋" w:cs="仿宋"/>
          <w:sz w:val="28"/>
          <w:szCs w:val="28"/>
        </w:rPr>
      </w:pPr>
    </w:p>
    <w:p w14:paraId="598DC240">
      <w:pPr>
        <w:spacing w:line="500" w:lineRule="exact"/>
        <w:rPr>
          <w:rFonts w:hint="eastAsia" w:ascii="仿宋" w:hAnsi="仿宋" w:eastAsia="仿宋" w:cs="仿宋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注：如是法人自行参与无需提供</w:t>
      </w:r>
      <w:r>
        <w:rPr>
          <w:rFonts w:hint="eastAsia" w:ascii="仿宋" w:hAnsi="仿宋" w:eastAsia="仿宋" w:cs="仿宋"/>
          <w:kern w:val="2"/>
          <w:sz w:val="28"/>
          <w:szCs w:val="28"/>
        </w:rPr>
        <w:t>法定代表人授权书</w:t>
      </w:r>
      <w:r>
        <w:rPr>
          <w:rFonts w:hint="eastAsia" w:ascii="仿宋" w:hAnsi="仿宋" w:eastAsia="仿宋" w:cs="仿宋"/>
          <w:kern w:val="2"/>
          <w:sz w:val="28"/>
          <w:szCs w:val="28"/>
          <w:lang w:eastAsia="zh-CN"/>
        </w:rPr>
        <w:t>。</w:t>
      </w:r>
    </w:p>
    <w:p w14:paraId="2EBB14EC">
      <w:pPr>
        <w:rPr>
          <w:rFonts w:hint="eastAsia" w:ascii="仿宋" w:hAnsi="仿宋" w:eastAsia="仿宋" w:cs="仿宋"/>
          <w:lang w:val="en-US" w:eastAsia="zh-CN"/>
        </w:rPr>
      </w:pPr>
    </w:p>
    <w:p w14:paraId="4FABF3E6">
      <w:pPr>
        <w:rPr>
          <w:rFonts w:hint="eastAsia" w:ascii="仿宋" w:hAnsi="仿宋" w:eastAsia="仿宋" w:cs="仿宋"/>
          <w:lang w:val="en-US" w:eastAsia="zh-CN"/>
        </w:rPr>
      </w:pPr>
    </w:p>
    <w:p w14:paraId="05DAF77E">
      <w:pPr>
        <w:rPr>
          <w:rFonts w:hint="eastAsia" w:ascii="仿宋" w:hAnsi="仿宋" w:eastAsia="仿宋" w:cs="仿宋"/>
          <w:lang w:val="en-US" w:eastAsia="zh-CN"/>
        </w:rPr>
      </w:pPr>
    </w:p>
    <w:p w14:paraId="2C49C95F">
      <w:pPr>
        <w:numPr>
          <w:ilvl w:val="0"/>
          <w:numId w:val="2"/>
        </w:numPr>
        <w:ind w:firstLine="281" w:firstLineChars="100"/>
        <w:jc w:val="center"/>
        <w:rPr>
          <w:rFonts w:hint="default" w:ascii="仿宋" w:hAnsi="仿宋" w:eastAsia="仿宋" w:cs="仿宋"/>
          <w:b/>
          <w:bCs/>
          <w:kern w:val="2"/>
          <w:sz w:val="28"/>
          <w:szCs w:val="28"/>
          <w:lang w:val="en-US" w:eastAsia="zh-CN" w:bidi="ar-SA"/>
        </w:rPr>
      </w:pPr>
      <w:r>
        <w:rPr>
          <w:rFonts w:hint="eastAsia" w:ascii="仿宋" w:hAnsi="仿宋" w:eastAsia="仿宋" w:cs="仿宋"/>
          <w:b/>
          <w:bCs/>
          <w:kern w:val="2"/>
          <w:sz w:val="28"/>
          <w:szCs w:val="28"/>
          <w:lang w:val="en-US" w:eastAsia="zh-CN" w:bidi="ar-SA"/>
        </w:rPr>
        <w:t>控制价</w:t>
      </w:r>
    </w:p>
    <w:tbl>
      <w:tblPr>
        <w:tblStyle w:val="10"/>
        <w:tblW w:w="4998" w:type="pct"/>
        <w:tblInd w:w="0" w:type="dxa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477"/>
        <w:gridCol w:w="531"/>
        <w:gridCol w:w="1950"/>
        <w:gridCol w:w="641"/>
        <w:gridCol w:w="761"/>
        <w:gridCol w:w="1210"/>
        <w:gridCol w:w="1271"/>
        <w:gridCol w:w="1478"/>
      </w:tblGrid>
      <w:tr w14:paraId="1C0B8921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72" w:hRule="atLeast"/>
        </w:trPr>
        <w:tc>
          <w:tcPr>
            <w:tcW w:w="287" w:type="pct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 w14:paraId="2461B25C">
            <w:pPr>
              <w:spacing w:line="217" w:lineRule="auto"/>
              <w:jc w:val="center"/>
              <w:rPr>
                <w:rFonts w:hint="eastAsia"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</w:rPr>
              <w:t>品目</w:t>
            </w:r>
          </w:p>
        </w:tc>
        <w:tc>
          <w:tcPr>
            <w:tcW w:w="319" w:type="pct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 w14:paraId="7369E0ED">
            <w:pPr>
              <w:spacing w:line="217" w:lineRule="auto"/>
              <w:jc w:val="center"/>
              <w:rPr>
                <w:rFonts w:hint="eastAsia"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</w:rPr>
              <w:t>序号</w:t>
            </w:r>
          </w:p>
        </w:tc>
        <w:tc>
          <w:tcPr>
            <w:tcW w:w="1170" w:type="pct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 w14:paraId="1442672E">
            <w:pPr>
              <w:spacing w:line="217" w:lineRule="auto"/>
              <w:jc w:val="center"/>
              <w:rPr>
                <w:rFonts w:hint="eastAsia"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</w:rPr>
              <w:t>项目名称</w:t>
            </w:r>
          </w:p>
        </w:tc>
        <w:tc>
          <w:tcPr>
            <w:tcW w:w="385" w:type="pct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 w14:paraId="2248F911">
            <w:pPr>
              <w:spacing w:line="217" w:lineRule="auto"/>
              <w:jc w:val="center"/>
              <w:rPr>
                <w:rFonts w:hint="eastAsia"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</w:rPr>
              <w:t>数量</w:t>
            </w:r>
          </w:p>
        </w:tc>
        <w:tc>
          <w:tcPr>
            <w:tcW w:w="457" w:type="pct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 w14:paraId="5479B0A2">
            <w:pPr>
              <w:spacing w:line="217" w:lineRule="auto"/>
              <w:jc w:val="center"/>
              <w:rPr>
                <w:rFonts w:hint="eastAsia"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</w:rPr>
              <w:t>单位</w:t>
            </w:r>
          </w:p>
        </w:tc>
        <w:tc>
          <w:tcPr>
            <w:tcW w:w="727" w:type="pct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 w14:paraId="6F8B8539">
            <w:pPr>
              <w:spacing w:line="217" w:lineRule="auto"/>
              <w:jc w:val="center"/>
              <w:rPr>
                <w:rFonts w:hint="eastAsia" w:ascii="宋体" w:hAnsi="宋体" w:eastAsia="宋体" w:cs="宋体"/>
                <w:sz w:val="22"/>
                <w:szCs w:val="22"/>
                <w:lang w:eastAsia="zh-CN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lang w:val="en-US" w:eastAsia="zh-CN"/>
              </w:rPr>
              <w:t>控制</w:t>
            </w:r>
            <w:r>
              <w:rPr>
                <w:rFonts w:hint="eastAsia" w:ascii="宋体" w:hAnsi="宋体" w:eastAsia="宋体" w:cs="宋体"/>
                <w:sz w:val="22"/>
                <w:szCs w:val="22"/>
              </w:rPr>
              <w:t>下浮率（%）</w:t>
            </w:r>
          </w:p>
        </w:tc>
        <w:tc>
          <w:tcPr>
            <w:tcW w:w="764" w:type="pct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 w14:paraId="0FCB59A3">
            <w:pPr>
              <w:spacing w:line="217" w:lineRule="auto"/>
              <w:jc w:val="center"/>
              <w:rPr>
                <w:rFonts w:hint="eastAsia" w:ascii="宋体" w:hAnsi="宋体" w:eastAsia="宋体" w:cs="宋体"/>
                <w:sz w:val="22"/>
                <w:szCs w:val="22"/>
                <w:lang w:eastAsia="zh-CN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</w:rPr>
              <w:t>响应下浮率（%）</w:t>
            </w:r>
          </w:p>
        </w:tc>
        <w:tc>
          <w:tcPr>
            <w:tcW w:w="886" w:type="pct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 w14:paraId="2D8552DC">
            <w:pPr>
              <w:spacing w:line="217" w:lineRule="auto"/>
              <w:jc w:val="center"/>
              <w:rPr>
                <w:rFonts w:hint="eastAsia"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</w:rPr>
              <w:t>备注</w:t>
            </w:r>
          </w:p>
        </w:tc>
      </w:tr>
      <w:tr w14:paraId="45AE2A7C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84" w:hRule="atLeast"/>
        </w:trPr>
        <w:tc>
          <w:tcPr>
            <w:tcW w:w="287" w:type="pct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 w14:paraId="1526C1CE">
            <w:pPr>
              <w:spacing w:line="217" w:lineRule="auto"/>
              <w:jc w:val="center"/>
              <w:rPr>
                <w:rFonts w:hint="eastAsia" w:ascii="宋体" w:hAnsi="宋体" w:eastAsia="宋体" w:cs="宋体"/>
                <w:sz w:val="22"/>
                <w:szCs w:val="22"/>
              </w:rPr>
            </w:pPr>
          </w:p>
          <w:p w14:paraId="3491AEAA">
            <w:pPr>
              <w:spacing w:line="217" w:lineRule="auto"/>
              <w:jc w:val="center"/>
              <w:rPr>
                <w:rFonts w:hint="eastAsia" w:ascii="宋体" w:hAnsi="宋体" w:eastAsia="宋体" w:cs="宋体"/>
                <w:sz w:val="22"/>
                <w:szCs w:val="22"/>
                <w:lang w:eastAsia="zh-CN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lang w:eastAsia="zh-CN"/>
              </w:rPr>
              <w:t>一</w:t>
            </w:r>
          </w:p>
        </w:tc>
        <w:tc>
          <w:tcPr>
            <w:tcW w:w="319" w:type="pct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 w14:paraId="258B6F04">
            <w:pPr>
              <w:spacing w:line="217" w:lineRule="auto"/>
              <w:jc w:val="center"/>
              <w:rPr>
                <w:rFonts w:hint="eastAsia"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</w:rPr>
              <w:t>1</w:t>
            </w:r>
          </w:p>
        </w:tc>
        <w:tc>
          <w:tcPr>
            <w:tcW w:w="1170" w:type="pct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 w14:paraId="21A4D9DB">
            <w:pPr>
              <w:spacing w:line="217" w:lineRule="auto"/>
              <w:jc w:val="center"/>
              <w:rPr>
                <w:rFonts w:hint="eastAsia"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lang w:val="en-US" w:eastAsia="zh-CN"/>
              </w:rPr>
              <w:t>会昌县戏剧小镇会存童趣馆装饰装修工程</w:t>
            </w:r>
          </w:p>
        </w:tc>
        <w:tc>
          <w:tcPr>
            <w:tcW w:w="385" w:type="pct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 w14:paraId="79F37544">
            <w:pPr>
              <w:spacing w:line="217" w:lineRule="auto"/>
              <w:jc w:val="center"/>
              <w:rPr>
                <w:rFonts w:hint="default" w:ascii="宋体" w:hAnsi="宋体" w:eastAsia="宋体" w:cs="宋体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lang w:val="en-US" w:eastAsia="zh-CN"/>
              </w:rPr>
              <w:t>1</w:t>
            </w:r>
          </w:p>
        </w:tc>
        <w:tc>
          <w:tcPr>
            <w:tcW w:w="457" w:type="pct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 w14:paraId="35D15D06">
            <w:pPr>
              <w:spacing w:line="217" w:lineRule="auto"/>
              <w:jc w:val="center"/>
              <w:rPr>
                <w:rFonts w:hint="eastAsia" w:ascii="宋体" w:hAnsi="宋体" w:eastAsia="宋体" w:cs="宋体"/>
                <w:sz w:val="22"/>
                <w:szCs w:val="22"/>
                <w:lang w:eastAsia="zh-CN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lang w:eastAsia="zh-CN"/>
              </w:rPr>
              <w:t>项</w:t>
            </w:r>
          </w:p>
        </w:tc>
        <w:tc>
          <w:tcPr>
            <w:tcW w:w="727" w:type="pct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 w14:paraId="2DD5BA10">
            <w:pPr>
              <w:widowControl/>
              <w:spacing w:line="360" w:lineRule="auto"/>
              <w:jc w:val="center"/>
              <w:rPr>
                <w:rFonts w:hint="default" w:ascii="宋体" w:hAnsi="宋体" w:eastAsia="宋体" w:cs="宋体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highlight w:val="none"/>
                <w:lang w:val="en-US" w:eastAsia="zh-CN"/>
              </w:rPr>
              <w:t>8%</w:t>
            </w:r>
          </w:p>
        </w:tc>
        <w:tc>
          <w:tcPr>
            <w:tcW w:w="764" w:type="pct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 w14:paraId="08A044CA">
            <w:pPr>
              <w:widowControl/>
              <w:spacing w:line="360" w:lineRule="auto"/>
              <w:jc w:val="center"/>
              <w:rPr>
                <w:rFonts w:hint="eastAsia" w:ascii="宋体" w:hAnsi="宋体" w:eastAsia="宋体" w:cs="宋体"/>
                <w:sz w:val="22"/>
                <w:szCs w:val="22"/>
              </w:rPr>
            </w:pPr>
          </w:p>
        </w:tc>
        <w:tc>
          <w:tcPr>
            <w:tcW w:w="886" w:type="pct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 w14:paraId="04A9FAD5">
            <w:pPr>
              <w:spacing w:line="217" w:lineRule="auto"/>
              <w:jc w:val="center"/>
              <w:rPr>
                <w:rFonts w:hint="eastAsia" w:ascii="宋体" w:hAnsi="宋体" w:eastAsia="宋体" w:cs="宋体"/>
                <w:sz w:val="22"/>
                <w:szCs w:val="22"/>
              </w:rPr>
            </w:pPr>
          </w:p>
        </w:tc>
      </w:tr>
      <w:tr w14:paraId="4DE3D115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31" w:hRule="atLeast"/>
        </w:trPr>
        <w:tc>
          <w:tcPr>
            <w:tcW w:w="1778" w:type="pct"/>
            <w:gridSpan w:val="3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 w14:paraId="126A22D8">
            <w:pPr>
              <w:spacing w:line="217" w:lineRule="auto"/>
              <w:jc w:val="center"/>
              <w:rPr>
                <w:rFonts w:hint="eastAsia" w:ascii="宋体" w:hAnsi="宋体" w:eastAsia="宋体" w:cs="宋体"/>
                <w:sz w:val="22"/>
                <w:szCs w:val="22"/>
              </w:rPr>
            </w:pPr>
          </w:p>
          <w:p w14:paraId="6CB72086">
            <w:pPr>
              <w:spacing w:line="217" w:lineRule="auto"/>
              <w:jc w:val="center"/>
              <w:rPr>
                <w:rFonts w:hint="eastAsia"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</w:rPr>
              <w:t>合计 (元)</w:t>
            </w:r>
          </w:p>
        </w:tc>
        <w:tc>
          <w:tcPr>
            <w:tcW w:w="3221" w:type="pct"/>
            <w:gridSpan w:val="5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 w14:paraId="4B15A4C8">
            <w:pPr>
              <w:spacing w:line="217" w:lineRule="auto"/>
              <w:jc w:val="center"/>
              <w:rPr>
                <w:rFonts w:hint="eastAsia" w:ascii="宋体" w:hAnsi="宋体" w:eastAsia="宋体" w:cs="宋体"/>
                <w:sz w:val="22"/>
                <w:szCs w:val="22"/>
              </w:rPr>
            </w:pPr>
          </w:p>
          <w:p w14:paraId="13B3CA23">
            <w:pPr>
              <w:spacing w:line="217" w:lineRule="auto"/>
              <w:jc w:val="center"/>
              <w:rPr>
                <w:rFonts w:hint="eastAsia"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</w:rPr>
              <w:t>大写：</w:t>
            </w:r>
          </w:p>
        </w:tc>
      </w:tr>
    </w:tbl>
    <w:p w14:paraId="37F974B5">
      <w:pPr>
        <w:widowControl w:val="0"/>
        <w:numPr>
          <w:ilvl w:val="0"/>
          <w:numId w:val="0"/>
        </w:numPr>
        <w:jc w:val="both"/>
        <w:rPr>
          <w:rFonts w:hint="default" w:ascii="仿宋" w:hAnsi="仿宋" w:eastAsia="仿宋" w:cs="仿宋"/>
          <w:b/>
          <w:bCs/>
          <w:kern w:val="2"/>
          <w:sz w:val="28"/>
          <w:szCs w:val="28"/>
          <w:lang w:val="en-US" w:eastAsia="zh-CN" w:bidi="ar-SA"/>
        </w:rPr>
        <w:sectPr>
          <w:pgSz w:w="11906" w:h="16838"/>
          <w:pgMar w:top="1440" w:right="1800" w:bottom="1440" w:left="1800" w:header="851" w:footer="992" w:gutter="0"/>
          <w:cols w:space="720" w:num="1"/>
          <w:docGrid w:type="lines" w:linePitch="312" w:charSpace="0"/>
        </w:sectPr>
      </w:pPr>
      <w:r>
        <w:rPr>
          <w:rFonts w:hint="eastAsia" w:ascii="仿宋_GB2312" w:hAnsi="宋体" w:cs="宋体"/>
          <w:kern w:val="0"/>
          <w:sz w:val="28"/>
          <w:szCs w:val="28"/>
          <w:lang w:val="en-US" w:eastAsia="zh-CN"/>
        </w:rPr>
        <w:t>备注：</w:t>
      </w:r>
      <w:r>
        <w:rPr>
          <w:rFonts w:hint="eastAsia" w:ascii="仿宋_GB2312" w:hAnsi="宋体" w:cs="宋体"/>
          <w:kern w:val="0"/>
          <w:sz w:val="28"/>
          <w:szCs w:val="28"/>
        </w:rPr>
        <w:t>所列</w:t>
      </w:r>
      <w:r>
        <w:rPr>
          <w:rFonts w:hint="eastAsia" w:ascii="仿宋_GB2312" w:hAnsi="宋体" w:cs="宋体"/>
          <w:kern w:val="0"/>
          <w:sz w:val="28"/>
          <w:szCs w:val="28"/>
          <w:lang w:val="en-US" w:eastAsia="zh-CN"/>
        </w:rPr>
        <w:t>控制</w:t>
      </w:r>
      <w:r>
        <w:rPr>
          <w:rFonts w:hint="eastAsia" w:ascii="仿宋_GB2312" w:hAnsi="宋体" w:cs="宋体"/>
          <w:kern w:val="0"/>
          <w:sz w:val="28"/>
          <w:szCs w:val="28"/>
        </w:rPr>
        <w:t>价为最高上限，</w:t>
      </w:r>
      <w:r>
        <w:rPr>
          <w:rFonts w:hint="eastAsia" w:ascii="仿宋_GB2312" w:hAnsi="宋体" w:cs="宋体"/>
          <w:kern w:val="0"/>
          <w:sz w:val="28"/>
          <w:szCs w:val="28"/>
          <w:lang w:val="en-US" w:eastAsia="zh-CN"/>
        </w:rPr>
        <w:t>报价金额</w:t>
      </w:r>
      <w:r>
        <w:rPr>
          <w:rFonts w:hint="eastAsia" w:ascii="仿宋_GB2312" w:hAnsi="宋体" w:cs="宋体"/>
          <w:kern w:val="0"/>
          <w:sz w:val="28"/>
          <w:szCs w:val="28"/>
        </w:rPr>
        <w:t>不能超过</w:t>
      </w:r>
      <w:r>
        <w:rPr>
          <w:rFonts w:hint="eastAsia" w:ascii="仿宋_GB2312" w:hAnsi="宋体" w:cs="宋体"/>
          <w:kern w:val="0"/>
          <w:sz w:val="28"/>
          <w:szCs w:val="28"/>
          <w:lang w:val="en-US" w:eastAsia="zh-CN"/>
        </w:rPr>
        <w:t>控制价</w:t>
      </w:r>
      <w:r>
        <w:rPr>
          <w:rFonts w:hint="eastAsia" w:ascii="仿宋_GB2312" w:hAnsi="宋体" w:cs="宋体"/>
          <w:kern w:val="0"/>
          <w:sz w:val="28"/>
          <w:szCs w:val="28"/>
        </w:rPr>
        <w:t>最高上限</w:t>
      </w:r>
    </w:p>
    <w:tbl>
      <w:tblPr>
        <w:tblStyle w:val="10"/>
        <w:tblW w:w="12936" w:type="dxa"/>
        <w:tblInd w:w="740" w:type="dxa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45"/>
        <w:gridCol w:w="827"/>
        <w:gridCol w:w="3028"/>
        <w:gridCol w:w="998"/>
        <w:gridCol w:w="1185"/>
        <w:gridCol w:w="1882"/>
        <w:gridCol w:w="1978"/>
        <w:gridCol w:w="2293"/>
      </w:tblGrid>
      <w:tr w14:paraId="5D0482F1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72" w:hRule="atLeast"/>
        </w:trPr>
        <w:tc>
          <w:tcPr>
            <w:tcW w:w="12936" w:type="dxa"/>
            <w:gridSpan w:val="8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 w14:paraId="687F0418">
            <w:pPr>
              <w:spacing w:line="217" w:lineRule="auto"/>
              <w:jc w:val="center"/>
              <w:rPr>
                <w:rFonts w:hint="eastAsia" w:ascii="宋体" w:hAnsi="宋体" w:eastAsia="宋体" w:cs="宋体"/>
                <w:sz w:val="22"/>
                <w:szCs w:val="22"/>
                <w:lang w:eastAsia="zh-CN"/>
              </w:rPr>
            </w:pPr>
            <w:r>
              <w:rPr>
                <w:rFonts w:hint="eastAsia" w:ascii="宋体" w:hAnsi="宋体" w:eastAsia="宋体" w:cs="宋体"/>
                <w:sz w:val="48"/>
                <w:szCs w:val="48"/>
                <w:lang w:eastAsia="zh-CN"/>
              </w:rPr>
              <w:t>报价表</w:t>
            </w:r>
          </w:p>
        </w:tc>
      </w:tr>
      <w:tr w14:paraId="1620A86F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72" w:hRule="atLeast"/>
        </w:trPr>
        <w:tc>
          <w:tcPr>
            <w:tcW w:w="745" w:type="dxa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 w14:paraId="7CDE3C45">
            <w:pPr>
              <w:spacing w:line="217" w:lineRule="auto"/>
              <w:jc w:val="center"/>
              <w:rPr>
                <w:rFonts w:hint="eastAsia"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</w:rPr>
              <w:t>品目</w:t>
            </w:r>
          </w:p>
        </w:tc>
        <w:tc>
          <w:tcPr>
            <w:tcW w:w="827" w:type="dxa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 w14:paraId="105A3D30">
            <w:pPr>
              <w:spacing w:line="217" w:lineRule="auto"/>
              <w:jc w:val="center"/>
              <w:rPr>
                <w:rFonts w:hint="eastAsia"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</w:rPr>
              <w:t>序号</w:t>
            </w:r>
          </w:p>
        </w:tc>
        <w:tc>
          <w:tcPr>
            <w:tcW w:w="3028" w:type="dxa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 w14:paraId="2BFE323C">
            <w:pPr>
              <w:spacing w:line="217" w:lineRule="auto"/>
              <w:jc w:val="center"/>
              <w:rPr>
                <w:rFonts w:hint="eastAsia"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</w:rPr>
              <w:t>项目名称</w:t>
            </w:r>
          </w:p>
        </w:tc>
        <w:tc>
          <w:tcPr>
            <w:tcW w:w="998" w:type="dxa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 w14:paraId="2654ABDD">
            <w:pPr>
              <w:spacing w:line="217" w:lineRule="auto"/>
              <w:jc w:val="center"/>
              <w:rPr>
                <w:rFonts w:hint="eastAsia"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</w:rPr>
              <w:t>数量</w:t>
            </w:r>
          </w:p>
        </w:tc>
        <w:tc>
          <w:tcPr>
            <w:tcW w:w="1185" w:type="dxa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 w14:paraId="6CFF1E3C">
            <w:pPr>
              <w:spacing w:line="217" w:lineRule="auto"/>
              <w:jc w:val="center"/>
              <w:rPr>
                <w:rFonts w:hint="eastAsia"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</w:rPr>
              <w:t>单位</w:t>
            </w:r>
          </w:p>
        </w:tc>
        <w:tc>
          <w:tcPr>
            <w:tcW w:w="1882" w:type="dxa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 w14:paraId="4F7208D9">
            <w:pPr>
              <w:spacing w:line="217" w:lineRule="auto"/>
              <w:jc w:val="center"/>
              <w:rPr>
                <w:rFonts w:hint="eastAsia" w:ascii="宋体" w:hAnsi="宋体" w:eastAsia="宋体" w:cs="宋体"/>
                <w:sz w:val="22"/>
                <w:szCs w:val="22"/>
                <w:lang w:eastAsia="zh-CN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lang w:val="en-US" w:eastAsia="zh-CN"/>
              </w:rPr>
              <w:t>控制</w:t>
            </w:r>
            <w:r>
              <w:rPr>
                <w:rFonts w:hint="eastAsia" w:ascii="宋体" w:hAnsi="宋体" w:eastAsia="宋体" w:cs="宋体"/>
                <w:sz w:val="22"/>
                <w:szCs w:val="22"/>
              </w:rPr>
              <w:t>下浮率（%）</w:t>
            </w:r>
          </w:p>
        </w:tc>
        <w:tc>
          <w:tcPr>
            <w:tcW w:w="1978" w:type="dxa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 w14:paraId="035F409C">
            <w:pPr>
              <w:spacing w:line="217" w:lineRule="auto"/>
              <w:jc w:val="center"/>
              <w:rPr>
                <w:rFonts w:hint="eastAsia" w:ascii="宋体" w:hAnsi="宋体" w:eastAsia="宋体" w:cs="宋体"/>
                <w:sz w:val="22"/>
                <w:szCs w:val="22"/>
                <w:lang w:eastAsia="zh-CN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</w:rPr>
              <w:t>响应下浮率（%）</w:t>
            </w:r>
          </w:p>
        </w:tc>
        <w:tc>
          <w:tcPr>
            <w:tcW w:w="2293" w:type="dxa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 w14:paraId="51F15ACD">
            <w:pPr>
              <w:spacing w:line="217" w:lineRule="auto"/>
              <w:jc w:val="center"/>
              <w:rPr>
                <w:rFonts w:hint="eastAsia"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</w:rPr>
              <w:t>备注</w:t>
            </w:r>
          </w:p>
        </w:tc>
      </w:tr>
      <w:tr w14:paraId="7FEE00F4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84" w:hRule="atLeast"/>
        </w:trPr>
        <w:tc>
          <w:tcPr>
            <w:tcW w:w="745" w:type="dxa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 w14:paraId="5690336D">
            <w:pPr>
              <w:spacing w:line="217" w:lineRule="auto"/>
              <w:jc w:val="center"/>
              <w:rPr>
                <w:rFonts w:hint="eastAsia" w:ascii="宋体" w:hAnsi="宋体" w:eastAsia="宋体" w:cs="宋体"/>
                <w:sz w:val="22"/>
                <w:szCs w:val="22"/>
              </w:rPr>
            </w:pPr>
          </w:p>
          <w:p w14:paraId="73B72370">
            <w:pPr>
              <w:spacing w:line="217" w:lineRule="auto"/>
              <w:jc w:val="center"/>
              <w:rPr>
                <w:rFonts w:hint="eastAsia" w:ascii="宋体" w:hAnsi="宋体" w:eastAsia="宋体" w:cs="宋体"/>
                <w:sz w:val="22"/>
                <w:szCs w:val="22"/>
                <w:lang w:eastAsia="zh-CN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lang w:eastAsia="zh-CN"/>
              </w:rPr>
              <w:t>一</w:t>
            </w:r>
          </w:p>
        </w:tc>
        <w:tc>
          <w:tcPr>
            <w:tcW w:w="827" w:type="dxa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 w14:paraId="01A09C93">
            <w:pPr>
              <w:spacing w:line="217" w:lineRule="auto"/>
              <w:jc w:val="center"/>
              <w:rPr>
                <w:rFonts w:hint="eastAsia"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</w:rPr>
              <w:t>1</w:t>
            </w:r>
          </w:p>
        </w:tc>
        <w:tc>
          <w:tcPr>
            <w:tcW w:w="3028" w:type="dxa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 w14:paraId="6A694C71">
            <w:pPr>
              <w:spacing w:line="217" w:lineRule="auto"/>
              <w:jc w:val="center"/>
              <w:rPr>
                <w:rFonts w:hint="eastAsia"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lang w:val="en-US" w:eastAsia="zh-CN"/>
              </w:rPr>
              <w:t>会昌县戏剧小镇会存童趣馆装饰装修工程</w:t>
            </w:r>
            <w:bookmarkStart w:id="9" w:name="_GoBack"/>
            <w:bookmarkEnd w:id="9"/>
          </w:p>
        </w:tc>
        <w:tc>
          <w:tcPr>
            <w:tcW w:w="998" w:type="dxa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 w14:paraId="0269292F">
            <w:pPr>
              <w:spacing w:line="217" w:lineRule="auto"/>
              <w:jc w:val="center"/>
              <w:rPr>
                <w:rFonts w:hint="default" w:ascii="宋体" w:hAnsi="宋体" w:eastAsia="宋体" w:cs="宋体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lang w:val="en-US" w:eastAsia="zh-CN"/>
              </w:rPr>
              <w:t>1</w:t>
            </w:r>
          </w:p>
        </w:tc>
        <w:tc>
          <w:tcPr>
            <w:tcW w:w="1185" w:type="dxa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 w14:paraId="5345AFA7">
            <w:pPr>
              <w:spacing w:line="217" w:lineRule="auto"/>
              <w:jc w:val="center"/>
              <w:rPr>
                <w:rFonts w:hint="eastAsia" w:ascii="宋体" w:hAnsi="宋体" w:eastAsia="宋体" w:cs="宋体"/>
                <w:sz w:val="22"/>
                <w:szCs w:val="22"/>
                <w:lang w:eastAsia="zh-CN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lang w:eastAsia="zh-CN"/>
              </w:rPr>
              <w:t>项</w:t>
            </w:r>
          </w:p>
        </w:tc>
        <w:tc>
          <w:tcPr>
            <w:tcW w:w="1882" w:type="dxa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 w14:paraId="3299BEA5">
            <w:pPr>
              <w:widowControl/>
              <w:spacing w:line="360" w:lineRule="auto"/>
              <w:jc w:val="center"/>
              <w:rPr>
                <w:rFonts w:hint="default" w:ascii="宋体" w:hAnsi="宋体" w:eastAsia="宋体" w:cs="宋体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highlight w:val="none"/>
                <w:lang w:val="en-US" w:eastAsia="zh-CN"/>
              </w:rPr>
              <w:t>8%</w:t>
            </w:r>
          </w:p>
        </w:tc>
        <w:tc>
          <w:tcPr>
            <w:tcW w:w="1978" w:type="dxa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 w14:paraId="751BA6F0">
            <w:pPr>
              <w:widowControl/>
              <w:spacing w:line="360" w:lineRule="auto"/>
              <w:jc w:val="center"/>
              <w:rPr>
                <w:rFonts w:hint="eastAsia" w:ascii="宋体" w:hAnsi="宋体" w:eastAsia="宋体" w:cs="宋体"/>
                <w:sz w:val="22"/>
                <w:szCs w:val="22"/>
              </w:rPr>
            </w:pPr>
          </w:p>
        </w:tc>
        <w:tc>
          <w:tcPr>
            <w:tcW w:w="2293" w:type="dxa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 w14:paraId="1F492187">
            <w:pPr>
              <w:spacing w:line="217" w:lineRule="auto"/>
              <w:jc w:val="center"/>
              <w:rPr>
                <w:rFonts w:hint="eastAsia" w:ascii="宋体" w:hAnsi="宋体" w:eastAsia="宋体" w:cs="宋体"/>
                <w:sz w:val="22"/>
                <w:szCs w:val="22"/>
              </w:rPr>
            </w:pPr>
          </w:p>
        </w:tc>
      </w:tr>
      <w:tr w14:paraId="3CFAF347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31" w:hRule="atLeast"/>
        </w:trPr>
        <w:tc>
          <w:tcPr>
            <w:tcW w:w="4600" w:type="dxa"/>
            <w:gridSpan w:val="3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 w14:paraId="5AF3ADD8">
            <w:pPr>
              <w:spacing w:line="217" w:lineRule="auto"/>
              <w:jc w:val="center"/>
              <w:rPr>
                <w:rFonts w:hint="eastAsia" w:ascii="宋体" w:hAnsi="宋体" w:eastAsia="宋体" w:cs="宋体"/>
                <w:sz w:val="22"/>
                <w:szCs w:val="22"/>
              </w:rPr>
            </w:pPr>
          </w:p>
          <w:p w14:paraId="74C41169">
            <w:pPr>
              <w:spacing w:line="217" w:lineRule="auto"/>
              <w:jc w:val="center"/>
              <w:rPr>
                <w:rFonts w:hint="eastAsia" w:ascii="宋体" w:hAnsi="宋体" w:eastAsia="宋体" w:cs="宋体"/>
                <w:sz w:val="22"/>
                <w:szCs w:val="22"/>
                <w:lang w:eastAsia="zh-CN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</w:rPr>
              <w:t xml:space="preserve">合计 </w:t>
            </w:r>
            <w:r>
              <w:rPr>
                <w:rFonts w:hint="eastAsia" w:ascii="宋体" w:hAnsi="宋体" w:eastAsia="宋体" w:cs="宋体"/>
                <w:sz w:val="22"/>
                <w:szCs w:val="22"/>
                <w:lang w:eastAsia="zh-CN"/>
              </w:rPr>
              <w:t>：</w:t>
            </w:r>
          </w:p>
        </w:tc>
        <w:tc>
          <w:tcPr>
            <w:tcW w:w="8336" w:type="dxa"/>
            <w:gridSpan w:val="5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 w14:paraId="3E2A9467">
            <w:pPr>
              <w:spacing w:line="217" w:lineRule="auto"/>
              <w:jc w:val="center"/>
              <w:rPr>
                <w:rFonts w:hint="eastAsia" w:ascii="宋体" w:hAnsi="宋体" w:eastAsia="宋体" w:cs="宋体"/>
                <w:sz w:val="22"/>
                <w:szCs w:val="22"/>
              </w:rPr>
            </w:pPr>
          </w:p>
          <w:p w14:paraId="1E3A10FE">
            <w:pPr>
              <w:spacing w:line="217" w:lineRule="auto"/>
              <w:jc w:val="center"/>
              <w:rPr>
                <w:rFonts w:hint="eastAsia"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</w:rPr>
              <w:t>大写：</w:t>
            </w:r>
          </w:p>
        </w:tc>
      </w:tr>
    </w:tbl>
    <w:p w14:paraId="350AF561">
      <w:pPr>
        <w:rPr>
          <w:rFonts w:hint="eastAsia" w:ascii="仿宋" w:hAnsi="仿宋" w:eastAsia="仿宋" w:cs="仿宋"/>
          <w:sz w:val="28"/>
          <w:szCs w:val="28"/>
          <w:lang w:val="en-US" w:eastAsia="zh-CN"/>
        </w:rPr>
      </w:pPr>
    </w:p>
    <w:p w14:paraId="4190CED1">
      <w:pPr>
        <w:ind w:firstLine="560" w:firstLineChars="200"/>
        <w:rPr>
          <w:rFonts w:hint="eastAsia" w:ascii="仿宋" w:hAnsi="仿宋" w:eastAsia="仿宋" w:cs="仿宋"/>
          <w:sz w:val="28"/>
          <w:szCs w:val="28"/>
          <w:lang w:val="en-US" w:eastAsia="zh-CN"/>
        </w:rPr>
      </w:pPr>
    </w:p>
    <w:p w14:paraId="147B326A">
      <w:pPr>
        <w:spacing w:line="500" w:lineRule="exact"/>
        <w:ind w:left="7759" w:leftChars="3695" w:firstLine="0" w:firstLineChars="0"/>
        <w:jc w:val="left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报价公司名称（公章）</w:t>
      </w:r>
    </w:p>
    <w:p w14:paraId="3B76547A">
      <w:pPr>
        <w:spacing w:line="500" w:lineRule="exact"/>
        <w:ind w:left="7759" w:leftChars="3695" w:firstLine="0" w:firstLineChars="0"/>
        <w:rPr>
          <w:rFonts w:hint="eastAsia" w:ascii="仿宋" w:hAnsi="仿宋" w:eastAsia="仿宋" w:cs="仿宋"/>
          <w:sz w:val="28"/>
          <w:szCs w:val="28"/>
          <w:lang w:eastAsia="zh-CN"/>
        </w:rPr>
      </w:pPr>
      <w:r>
        <w:rPr>
          <w:rFonts w:hint="eastAsia" w:ascii="仿宋" w:hAnsi="仿宋" w:eastAsia="仿宋" w:cs="仿宋"/>
          <w:sz w:val="28"/>
          <w:szCs w:val="28"/>
          <w:lang w:eastAsia="zh-CN"/>
        </w:rPr>
        <w:t>联系人：</w:t>
      </w:r>
    </w:p>
    <w:p w14:paraId="12CE9435">
      <w:pPr>
        <w:spacing w:line="500" w:lineRule="exact"/>
        <w:ind w:left="7759" w:leftChars="3695" w:firstLine="0" w:firstLineChars="0"/>
        <w:rPr>
          <w:rFonts w:hint="eastAsia" w:ascii="仿宋" w:hAnsi="仿宋" w:eastAsia="仿宋" w:cs="仿宋"/>
          <w:sz w:val="28"/>
          <w:szCs w:val="28"/>
          <w:lang w:eastAsia="zh-CN"/>
        </w:rPr>
      </w:pPr>
      <w:r>
        <w:rPr>
          <w:rFonts w:hint="eastAsia" w:ascii="仿宋" w:hAnsi="仿宋" w:eastAsia="仿宋" w:cs="仿宋"/>
          <w:sz w:val="28"/>
          <w:szCs w:val="28"/>
          <w:lang w:eastAsia="zh-CN"/>
        </w:rPr>
        <w:t>联系电话：</w:t>
      </w:r>
    </w:p>
    <w:p w14:paraId="0906486E">
      <w:pPr>
        <w:spacing w:line="500" w:lineRule="exact"/>
        <w:ind w:left="7778" w:leftChars="3704" w:firstLine="0" w:firstLineChars="0"/>
        <w:jc w:val="left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  <w:lang w:eastAsia="zh-CN"/>
        </w:rPr>
        <w:t>日期：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 xml:space="preserve">   </w:t>
      </w:r>
      <w:r>
        <w:rPr>
          <w:rFonts w:hint="eastAsia" w:ascii="仿宋" w:hAnsi="仿宋" w:eastAsia="仿宋" w:cs="仿宋"/>
          <w:sz w:val="28"/>
          <w:szCs w:val="28"/>
        </w:rPr>
        <w:t>年   月   日</w:t>
      </w:r>
    </w:p>
    <w:p w14:paraId="070C162D">
      <w:pPr>
        <w:ind w:firstLine="560" w:firstLineChars="200"/>
        <w:rPr>
          <w:rFonts w:hint="eastAsia" w:ascii="仿宋" w:hAnsi="仿宋" w:eastAsia="仿宋" w:cs="仿宋"/>
          <w:sz w:val="28"/>
          <w:szCs w:val="28"/>
          <w:lang w:val="en-US" w:eastAsia="zh-CN"/>
        </w:rPr>
      </w:pPr>
    </w:p>
    <w:p w14:paraId="14FD11A6">
      <w:pPr>
        <w:ind w:firstLine="560" w:firstLineChars="200"/>
        <w:rPr>
          <w:rFonts w:hint="eastAsia" w:ascii="仿宋" w:hAnsi="仿宋" w:eastAsia="仿宋" w:cs="仿宋"/>
          <w:sz w:val="28"/>
          <w:szCs w:val="28"/>
          <w:lang w:val="en-US" w:eastAsia="zh-CN"/>
        </w:rPr>
      </w:pPr>
    </w:p>
    <w:p w14:paraId="137D82E9">
      <w:pPr>
        <w:ind w:firstLine="560" w:firstLineChars="200"/>
        <w:rPr>
          <w:rFonts w:hint="eastAsia" w:ascii="仿宋" w:hAnsi="仿宋" w:eastAsia="仿宋" w:cs="仿宋"/>
          <w:sz w:val="28"/>
          <w:szCs w:val="28"/>
          <w:lang w:val="en-US" w:eastAsia="zh-CN"/>
        </w:rPr>
      </w:pPr>
    </w:p>
    <w:p w14:paraId="5044959A">
      <w:pPr>
        <w:ind w:firstLine="560" w:firstLineChars="200"/>
        <w:rPr>
          <w:rFonts w:hint="eastAsia" w:ascii="仿宋" w:hAnsi="仿宋" w:eastAsia="仿宋" w:cs="仿宋"/>
          <w:sz w:val="28"/>
          <w:szCs w:val="28"/>
          <w:lang w:val="en-US" w:eastAsia="zh-CN"/>
        </w:rPr>
      </w:pPr>
    </w:p>
    <w:p w14:paraId="66192F21"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Calibri Light">
    <w:altName w:val="Calibri"/>
    <w:panose1 w:val="020F0302020204030204"/>
    <w:charset w:val="00"/>
    <w:family w:val="auto"/>
    <w:pitch w:val="default"/>
    <w:sig w:usb0="00000000" w:usb1="00000000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AA36BF2B"/>
    <w:multiLevelType w:val="singleLevel"/>
    <w:tmpl w:val="AA36BF2B"/>
    <w:lvl w:ilvl="0" w:tentative="0">
      <w:start w:val="2"/>
      <w:numFmt w:val="decimal"/>
      <w:suff w:val="nothing"/>
      <w:lvlText w:val="%1、"/>
      <w:lvlJc w:val="left"/>
    </w:lvl>
  </w:abstractNum>
  <w:abstractNum w:abstractNumId="1">
    <w:nsid w:val="206D6A6E"/>
    <w:multiLevelType w:val="singleLevel"/>
    <w:tmpl w:val="206D6A6E"/>
    <w:lvl w:ilvl="0" w:tentative="0">
      <w:start w:val="6"/>
      <w:numFmt w:val="decimal"/>
      <w:suff w:val="nothing"/>
      <w:lvlText w:val="%1、"/>
      <w:lvlJc w:val="left"/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jY2Y2U1NGE4NjZlNzIwOTM0MzE3MWY5ZWU1MTI5OTAifQ=="/>
  </w:docVars>
  <w:rsids>
    <w:rsidRoot w:val="2D96292F"/>
    <w:rsid w:val="06202EDB"/>
    <w:rsid w:val="0D5A5D70"/>
    <w:rsid w:val="16961391"/>
    <w:rsid w:val="1E4A2D84"/>
    <w:rsid w:val="20E30F43"/>
    <w:rsid w:val="29805E09"/>
    <w:rsid w:val="2ADF5816"/>
    <w:rsid w:val="2D96292F"/>
    <w:rsid w:val="2E396AFF"/>
    <w:rsid w:val="2EC90453"/>
    <w:rsid w:val="44AB770F"/>
    <w:rsid w:val="481676A3"/>
    <w:rsid w:val="4C194668"/>
    <w:rsid w:val="514532B0"/>
    <w:rsid w:val="678F0CEE"/>
    <w:rsid w:val="69716E98"/>
    <w:rsid w:val="6A3251CD"/>
    <w:rsid w:val="6DFD0A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autoRedefine/>
    <w:qFormat/>
    <w:uiPriority w:val="0"/>
    <w:pPr>
      <w:widowControl/>
      <w:spacing w:before="100" w:beforeAutospacing="1" w:after="100" w:afterAutospacing="1"/>
      <w:jc w:val="left"/>
      <w:outlineLvl w:val="1"/>
    </w:pPr>
    <w:rPr>
      <w:rFonts w:ascii="宋体" w:hAnsi="宋体" w:eastAsia="宋体"/>
      <w:b/>
      <w:bCs/>
      <w:kern w:val="0"/>
      <w:sz w:val="36"/>
      <w:szCs w:val="36"/>
    </w:rPr>
  </w:style>
  <w:style w:type="character" w:default="1" w:styleId="6">
    <w:name w:val="Default Paragraph Font"/>
    <w:autoRedefine/>
    <w:semiHidden/>
    <w:qFormat/>
    <w:uiPriority w:val="0"/>
  </w:style>
  <w:style w:type="table" w:default="1" w:styleId="5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"/>
    <w:basedOn w:val="1"/>
    <w:next w:val="1"/>
    <w:qFormat/>
    <w:uiPriority w:val="0"/>
    <w:pPr>
      <w:spacing w:after="120"/>
    </w:pPr>
    <w:rPr>
      <w:kern w:val="0"/>
      <w:sz w:val="20"/>
      <w:szCs w:val="24"/>
    </w:rPr>
  </w:style>
  <w:style w:type="paragraph" w:styleId="4">
    <w:name w:val="Subtitle"/>
    <w:basedOn w:val="1"/>
    <w:next w:val="1"/>
    <w:autoRedefine/>
    <w:qFormat/>
    <w:uiPriority w:val="0"/>
    <w:pPr>
      <w:spacing w:before="240" w:after="60" w:line="312" w:lineRule="auto"/>
      <w:jc w:val="center"/>
      <w:outlineLvl w:val="1"/>
    </w:pPr>
    <w:rPr>
      <w:rFonts w:ascii="Calibri Light" w:hAnsi="Calibri Light" w:eastAsia="宋体" w:cs="Times New Roman"/>
      <w:b/>
      <w:bCs/>
      <w:kern w:val="28"/>
    </w:rPr>
  </w:style>
  <w:style w:type="character" w:customStyle="1" w:styleId="7">
    <w:name w:val="font31"/>
    <w:basedOn w:val="6"/>
    <w:autoRedefine/>
    <w:qFormat/>
    <w:uiPriority w:val="0"/>
    <w:rPr>
      <w:rFonts w:hint="eastAsia" w:ascii="宋体" w:hAnsi="宋体" w:eastAsia="宋体" w:cs="宋体"/>
      <w:color w:val="000000"/>
      <w:sz w:val="22"/>
      <w:szCs w:val="22"/>
      <w:u w:val="none"/>
    </w:rPr>
  </w:style>
  <w:style w:type="character" w:customStyle="1" w:styleId="8">
    <w:name w:val="font51"/>
    <w:basedOn w:val="6"/>
    <w:autoRedefine/>
    <w:qFormat/>
    <w:uiPriority w:val="0"/>
    <w:rPr>
      <w:rFonts w:hint="eastAsia" w:ascii="宋体" w:hAnsi="宋体" w:eastAsia="宋体" w:cs="宋体"/>
      <w:color w:val="000000"/>
      <w:sz w:val="22"/>
      <w:szCs w:val="22"/>
      <w:u w:val="none"/>
    </w:rPr>
  </w:style>
  <w:style w:type="character" w:customStyle="1" w:styleId="9">
    <w:name w:val="font11"/>
    <w:basedOn w:val="6"/>
    <w:autoRedefine/>
    <w:qFormat/>
    <w:uiPriority w:val="0"/>
    <w:rPr>
      <w:rFonts w:hint="eastAsia" w:ascii="宋体" w:hAnsi="宋体" w:eastAsia="宋体" w:cs="宋体"/>
      <w:color w:val="000000"/>
      <w:sz w:val="20"/>
      <w:szCs w:val="20"/>
      <w:u w:val="none"/>
    </w:rPr>
  </w:style>
  <w:style w:type="table" w:customStyle="1" w:styleId="10">
    <w:name w:val="Table Normal"/>
    <w:autoRedefine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8</Pages>
  <Words>901</Words>
  <Characters>941</Characters>
  <Lines>0</Lines>
  <Paragraphs>0</Paragraphs>
  <TotalTime>0</TotalTime>
  <ScaleCrop>false</ScaleCrop>
  <LinksUpToDate>false</LinksUpToDate>
  <CharactersWithSpaces>1182</CharactersWithSpaces>
  <Application>WPS Office_12.1.0.17827_F1E327BC-269C-435d-A152-05C5408002CA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2024-04-29T08:03:00Z</dcterms:created>
  <dc:creator>Administrator</dc:creator>
  <cp:lastModifiedBy>Administrator</cp:lastModifiedBy>
  <dcterms:modified xsi:type="dcterms:W3CDTF">2024-09-20T09:35:20Z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2052-12.1.0.17827</vt:lpwstr>
  </property>
  <property fmtid="{D5CDD505-2E9C-101B-9397-08002B2CF9AE}" pid="3" name="ICV">
    <vt:lpwstr>D969D76C671A4DB4A0B787B12E5C48A0_13</vt:lpwstr>
  </property>
</Properties>
</file>