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楷体_GB2312" w:hAnsi="楷体_GB2312" w:eastAsia="楷体_GB2312" w:cs="楷体_GB2312"/>
          <w:bCs/>
          <w:sz w:val="36"/>
          <w:szCs w:val="36"/>
        </w:rPr>
      </w:pPr>
      <w:bookmarkStart w:id="0" w:name="_GoBack"/>
      <w:bookmarkEnd w:id="0"/>
      <w:r>
        <w:rPr>
          <w:rFonts w:hint="eastAsia"/>
        </w:rPr>
        <w:t>询 价 函</w:t>
      </w:r>
    </w:p>
    <w:p>
      <w:pPr>
        <w:spacing w:line="480" w:lineRule="exact"/>
        <w:ind w:firstLine="320" w:firstLineChars="100"/>
        <w:rPr>
          <w:rFonts w:hint="eastAsia" w:ascii="仿宋" w:hAnsi="仿宋" w:eastAsia="仿宋" w:cs="仿宋"/>
          <w:sz w:val="32"/>
          <w:szCs w:val="32"/>
        </w:rPr>
      </w:pPr>
      <w:r>
        <w:rPr>
          <w:rFonts w:hint="eastAsia" w:ascii="仿宋" w:hAnsi="仿宋" w:eastAsia="仿宋" w:cs="仿宋"/>
          <w:sz w:val="32"/>
          <w:szCs w:val="32"/>
        </w:rPr>
        <w:t>各供应商：</w:t>
      </w:r>
    </w:p>
    <w:p>
      <w:pPr>
        <w:spacing w:line="480" w:lineRule="exact"/>
        <w:ind w:firstLine="560"/>
        <w:rPr>
          <w:rFonts w:hint="eastAsia" w:ascii="仿宋" w:hAnsi="仿宋" w:eastAsia="仿宋" w:cs="仿宋"/>
          <w:sz w:val="32"/>
          <w:szCs w:val="32"/>
        </w:rPr>
      </w:pPr>
      <w:r>
        <w:rPr>
          <w:rFonts w:hint="eastAsia" w:ascii="仿宋" w:hAnsi="仿宋" w:eastAsia="仿宋" w:cs="仿宋"/>
          <w:sz w:val="32"/>
          <w:szCs w:val="32"/>
          <w:lang w:val="en-US" w:eastAsia="zh-CN"/>
        </w:rPr>
        <w:t>我公司需要采购一批</w:t>
      </w:r>
      <w:r>
        <w:rPr>
          <w:rFonts w:hint="eastAsia" w:ascii="仿宋" w:hAnsi="仿宋" w:eastAsia="仿宋" w:cs="仿宋"/>
          <w:color w:val="auto"/>
          <w:sz w:val="32"/>
          <w:szCs w:val="32"/>
          <w:shd w:val="clear" w:color="auto" w:fill="auto"/>
          <w:lang w:val="en-US" w:eastAsia="zh-CN"/>
        </w:rPr>
        <w:t>钢筋</w:t>
      </w:r>
      <w:r>
        <w:rPr>
          <w:rFonts w:hint="eastAsia" w:ascii="仿宋" w:hAnsi="仿宋" w:eastAsia="仿宋" w:cs="仿宋"/>
          <w:sz w:val="32"/>
          <w:szCs w:val="32"/>
          <w:lang w:val="en-US" w:eastAsia="zh-CN"/>
        </w:rPr>
        <w:t>，</w:t>
      </w:r>
      <w:r>
        <w:rPr>
          <w:rFonts w:hint="eastAsia" w:ascii="仿宋" w:hAnsi="仿宋" w:eastAsia="仿宋" w:cs="仿宋"/>
          <w:sz w:val="32"/>
          <w:szCs w:val="32"/>
        </w:rPr>
        <w:t>现邀请</w:t>
      </w:r>
      <w:r>
        <w:rPr>
          <w:rFonts w:hint="eastAsia" w:ascii="仿宋" w:hAnsi="仿宋" w:eastAsia="仿宋" w:cs="仿宋"/>
          <w:sz w:val="32"/>
          <w:szCs w:val="32"/>
          <w:lang w:eastAsia="zh-CN"/>
        </w:rPr>
        <w:t>各公司</w:t>
      </w:r>
      <w:r>
        <w:rPr>
          <w:rFonts w:hint="eastAsia" w:ascii="仿宋" w:hAnsi="仿宋" w:eastAsia="仿宋" w:cs="仿宋"/>
          <w:sz w:val="32"/>
          <w:szCs w:val="32"/>
        </w:rPr>
        <w:t>对该项目进行报价。</w:t>
      </w:r>
    </w:p>
    <w:p>
      <w:pPr>
        <w:spacing w:line="480" w:lineRule="exact"/>
        <w:ind w:firstLine="560"/>
        <w:rPr>
          <w:rFonts w:hint="eastAsia" w:ascii="仿宋" w:hAnsi="仿宋" w:eastAsia="仿宋" w:cs="仿宋"/>
          <w:sz w:val="32"/>
          <w:szCs w:val="32"/>
          <w:lang w:val="en-US" w:eastAsia="zh-CN"/>
        </w:rPr>
      </w:pPr>
      <w:r>
        <w:rPr>
          <w:rFonts w:hint="eastAsia" w:ascii="仿宋" w:hAnsi="仿宋" w:eastAsia="仿宋" w:cs="仿宋"/>
          <w:sz w:val="32"/>
          <w:szCs w:val="32"/>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仿宋" w:hAnsi="仿宋" w:eastAsia="仿宋" w:cs="仿宋"/>
          <w:bCs/>
          <w:sz w:val="32"/>
          <w:szCs w:val="32"/>
        </w:rPr>
        <w:t>（附件二）</w:t>
      </w:r>
      <w:r>
        <w:rPr>
          <w:rFonts w:hint="eastAsia" w:ascii="仿宋" w:hAnsi="仿宋" w:eastAsia="仿宋" w:cs="仿宋"/>
          <w:sz w:val="32"/>
          <w:szCs w:val="32"/>
        </w:rPr>
        <w:t>。</w:t>
      </w:r>
      <w:r>
        <w:rPr>
          <w:rFonts w:hint="eastAsia" w:ascii="仿宋" w:hAnsi="仿宋" w:eastAsia="仿宋" w:cs="仿宋"/>
          <w:sz w:val="32"/>
          <w:szCs w:val="32"/>
          <w:lang w:eastAsia="zh-CN"/>
        </w:rPr>
        <w:t>报送地点：商会大厦</w:t>
      </w:r>
      <w:r>
        <w:rPr>
          <w:rFonts w:hint="eastAsia" w:ascii="仿宋" w:hAnsi="仿宋" w:eastAsia="仿宋" w:cs="仿宋"/>
          <w:sz w:val="32"/>
          <w:szCs w:val="32"/>
          <w:lang w:val="en-US" w:eastAsia="zh-CN"/>
        </w:rPr>
        <w:t>10楼市场发展部。</w:t>
      </w:r>
    </w:p>
    <w:p>
      <w:pPr>
        <w:spacing w:line="480" w:lineRule="exact"/>
        <w:ind w:firstLine="560"/>
        <w:rPr>
          <w:rFonts w:hint="eastAsia" w:ascii="仿宋" w:hAnsi="仿宋" w:eastAsia="仿宋" w:cs="仿宋"/>
          <w:sz w:val="32"/>
          <w:szCs w:val="32"/>
        </w:rPr>
      </w:pPr>
      <w:r>
        <w:rPr>
          <w:rFonts w:hint="eastAsia" w:ascii="仿宋" w:hAnsi="仿宋" w:eastAsia="仿宋" w:cs="仿宋"/>
          <w:sz w:val="32"/>
          <w:szCs w:val="32"/>
        </w:rPr>
        <w:t>联系人：刘诚 。  联系电话：18178988028。</w:t>
      </w:r>
    </w:p>
    <w:p>
      <w:pPr>
        <w:spacing w:line="480" w:lineRule="exact"/>
        <w:ind w:firstLine="560"/>
        <w:rPr>
          <w:rFonts w:hint="eastAsia" w:ascii="仿宋" w:hAnsi="仿宋" w:eastAsia="仿宋" w:cs="仿宋"/>
          <w:sz w:val="32"/>
          <w:szCs w:val="32"/>
        </w:rPr>
      </w:pPr>
      <w:r>
        <w:rPr>
          <w:rFonts w:hint="eastAsia" w:ascii="仿宋" w:hAnsi="仿宋" w:eastAsia="仿宋" w:cs="仿宋"/>
          <w:sz w:val="32"/>
          <w:szCs w:val="32"/>
        </w:rPr>
        <w:t>监督举报电话（县纪委派驻第十纪检监察组）：0797-5623881</w:t>
      </w:r>
    </w:p>
    <w:p>
      <w:pPr>
        <w:spacing w:line="480" w:lineRule="exact"/>
        <w:ind w:firstLine="560"/>
        <w:rPr>
          <w:rFonts w:hint="eastAsia" w:ascii="仿宋" w:hAnsi="仿宋" w:eastAsia="仿宋" w:cs="仿宋"/>
          <w:sz w:val="32"/>
          <w:szCs w:val="32"/>
        </w:rPr>
      </w:pPr>
      <w:r>
        <w:rPr>
          <w:rFonts w:hint="eastAsia" w:ascii="仿宋" w:hAnsi="仿宋" w:eastAsia="仿宋" w:cs="仿宋"/>
          <w:sz w:val="32"/>
          <w:szCs w:val="32"/>
        </w:rPr>
        <w:t>报价截止时间为2022年5月</w:t>
      </w:r>
      <w:r>
        <w:rPr>
          <w:rFonts w:hint="eastAsia" w:ascii="仿宋" w:hAnsi="仿宋" w:eastAsia="仿宋" w:cs="仿宋"/>
          <w:sz w:val="32"/>
          <w:szCs w:val="32"/>
          <w:lang w:val="en-US" w:eastAsia="zh-CN"/>
        </w:rPr>
        <w:t>24</w:t>
      </w:r>
      <w:r>
        <w:rPr>
          <w:rFonts w:hint="eastAsia" w:ascii="仿宋" w:hAnsi="仿宋" w:eastAsia="仿宋" w:cs="仿宋"/>
          <w:sz w:val="32"/>
          <w:szCs w:val="32"/>
        </w:rPr>
        <w:t>日18时。</w:t>
      </w:r>
    </w:p>
    <w:p>
      <w:pPr>
        <w:spacing w:line="480" w:lineRule="exact"/>
        <w:ind w:firstLine="560"/>
        <w:rPr>
          <w:rFonts w:hint="eastAsia" w:ascii="黑体" w:hAnsi="黑体" w:eastAsia="黑体" w:cs="黑体"/>
          <w:sz w:val="28"/>
          <w:szCs w:val="28"/>
        </w:rPr>
      </w:pPr>
    </w:p>
    <w:p>
      <w:pPr>
        <w:spacing w:line="480" w:lineRule="exact"/>
        <w:ind w:firstLine="560"/>
        <w:rPr>
          <w:rFonts w:hint="eastAsia" w:ascii="黑体" w:hAnsi="黑体" w:eastAsia="黑体" w:cs="黑体"/>
          <w:bCs/>
          <w:sz w:val="28"/>
          <w:szCs w:val="28"/>
        </w:rPr>
      </w:pPr>
    </w:p>
    <w:p>
      <w:pPr>
        <w:spacing w:line="480" w:lineRule="exact"/>
        <w:ind w:firstLine="560"/>
        <w:rPr>
          <w:rFonts w:hint="eastAsia" w:ascii="黑体" w:hAnsi="黑体" w:eastAsia="黑体" w:cs="黑体"/>
          <w:bCs/>
          <w:sz w:val="28"/>
          <w:szCs w:val="28"/>
        </w:rPr>
      </w:pPr>
    </w:p>
    <w:p>
      <w:pPr>
        <w:spacing w:line="480" w:lineRule="exact"/>
        <w:ind w:firstLine="560"/>
        <w:rPr>
          <w:rFonts w:hint="eastAsia" w:ascii="黑体" w:hAnsi="黑体" w:eastAsia="黑体" w:cs="黑体"/>
          <w:bCs/>
          <w:sz w:val="28"/>
          <w:szCs w:val="28"/>
        </w:rPr>
      </w:pPr>
    </w:p>
    <w:p>
      <w:pPr>
        <w:spacing w:line="480" w:lineRule="exact"/>
        <w:ind w:firstLine="560"/>
        <w:rPr>
          <w:rFonts w:hint="eastAsia" w:ascii="黑体" w:hAnsi="黑体" w:eastAsia="黑体" w:cs="黑体"/>
          <w:bCs/>
          <w:sz w:val="28"/>
          <w:szCs w:val="28"/>
        </w:rPr>
      </w:pPr>
    </w:p>
    <w:p>
      <w:pPr>
        <w:spacing w:line="480" w:lineRule="exact"/>
        <w:ind w:firstLine="560"/>
        <w:rPr>
          <w:rFonts w:hint="eastAsia" w:ascii="黑体" w:hAnsi="黑体" w:eastAsia="黑体" w:cs="黑体"/>
          <w:bCs/>
          <w:sz w:val="28"/>
          <w:szCs w:val="28"/>
        </w:rPr>
      </w:pPr>
    </w:p>
    <w:p>
      <w:pPr>
        <w:spacing w:line="480" w:lineRule="exact"/>
        <w:rPr>
          <w:rFonts w:hint="eastAsia" w:ascii="黑体" w:hAnsi="黑体" w:eastAsia="黑体" w:cs="黑体"/>
          <w:bCs/>
          <w:sz w:val="28"/>
          <w:szCs w:val="28"/>
        </w:rPr>
      </w:pPr>
    </w:p>
    <w:p>
      <w:pPr>
        <w:spacing w:line="480" w:lineRule="exact"/>
        <w:ind w:firstLine="560"/>
        <w:rPr>
          <w:rFonts w:ascii="黑体" w:hAnsi="黑体" w:eastAsia="黑体" w:cs="黑体"/>
          <w:sz w:val="28"/>
          <w:szCs w:val="28"/>
        </w:rPr>
      </w:pPr>
      <w:r>
        <w:rPr>
          <w:rFonts w:hint="eastAsia" w:ascii="黑体" w:hAnsi="黑体" w:eastAsia="黑体" w:cs="黑体"/>
          <w:bCs/>
          <w:sz w:val="28"/>
          <w:szCs w:val="28"/>
        </w:rPr>
        <w:t>（附件一）</w:t>
      </w:r>
    </w:p>
    <w:p>
      <w:pPr>
        <w:jc w:val="center"/>
        <w:rPr>
          <w:rFonts w:hint="eastAsia" w:ascii="黑体" w:hAnsi="黑体" w:eastAsia="黑体" w:cs="黑体"/>
          <w:sz w:val="44"/>
          <w:szCs w:val="44"/>
          <w:lang w:eastAsia="zh-CN"/>
        </w:rPr>
      </w:pPr>
      <w:r>
        <w:rPr>
          <w:rFonts w:hint="eastAsia" w:ascii="黑体" w:hAnsi="黑体" w:eastAsia="黑体" w:cs="黑体"/>
          <w:sz w:val="44"/>
          <w:szCs w:val="44"/>
          <w:u w:val="single"/>
          <w:lang w:val="en-US" w:eastAsia="zh-CN"/>
        </w:rPr>
        <w:t xml:space="preserve">          </w:t>
      </w:r>
      <w:r>
        <w:rPr>
          <w:rFonts w:hint="eastAsia" w:ascii="黑体" w:hAnsi="黑体" w:eastAsia="黑体" w:cs="黑体"/>
          <w:sz w:val="44"/>
          <w:szCs w:val="44"/>
          <w:u w:val="none"/>
          <w:lang w:val="en-US" w:eastAsia="zh-CN"/>
        </w:rPr>
        <w:t>公司</w:t>
      </w:r>
      <w:r>
        <w:rPr>
          <w:rFonts w:hint="eastAsia" w:ascii="黑体" w:hAnsi="黑体" w:eastAsia="黑体" w:cs="黑体"/>
          <w:sz w:val="44"/>
          <w:szCs w:val="44"/>
          <w:lang w:eastAsia="zh-CN"/>
        </w:rPr>
        <w:t>报价单</w:t>
      </w:r>
    </w:p>
    <w:p>
      <w:pPr>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供应材料：钢筋</w:t>
      </w:r>
    </w:p>
    <w:p>
      <w:pPr>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执行标准：</w:t>
      </w:r>
      <w:r>
        <w:rPr>
          <w:rFonts w:hint="eastAsia" w:ascii="仿宋" w:hAnsi="仿宋" w:eastAsia="仿宋" w:cs="仿宋"/>
          <w:sz w:val="32"/>
          <w:szCs w:val="32"/>
          <w:lang w:val="en-US" w:eastAsia="zh-CN"/>
        </w:rPr>
        <w:t>GB/T 1499.2-2018</w:t>
      </w:r>
    </w:p>
    <w:p>
      <w:pPr>
        <w:jc w:val="left"/>
        <w:rPr>
          <w:rFonts w:hint="eastAsia" w:ascii="仿宋" w:hAnsi="仿宋" w:eastAsia="仿宋" w:cs="仿宋"/>
          <w:sz w:val="32"/>
          <w:szCs w:val="32"/>
          <w:u w:val="none"/>
          <w:lang w:val="en-US" w:eastAsia="zh-CN"/>
        </w:rPr>
      </w:pPr>
      <w:r>
        <w:rPr>
          <w:rFonts w:hint="eastAsia" w:ascii="仿宋" w:hAnsi="仿宋" w:eastAsia="仿宋" w:cs="仿宋"/>
          <w:sz w:val="32"/>
          <w:szCs w:val="32"/>
          <w:lang w:val="en-US" w:eastAsia="zh-CN"/>
        </w:rPr>
        <w:t>价格：以下单当日赣州市富宝网价格下调</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元/吨（包到、包卸、含税），制作费</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元/吨。</w:t>
      </w:r>
    </w:p>
    <w:p>
      <w:pPr>
        <w:jc w:val="left"/>
        <w:rPr>
          <w:rFonts w:hint="eastAsia" w:ascii="仿宋" w:hAnsi="仿宋" w:eastAsia="仿宋" w:cs="仿宋"/>
          <w:sz w:val="32"/>
          <w:szCs w:val="32"/>
          <w:u w:val="none"/>
          <w:lang w:val="en-US" w:eastAsia="zh-CN"/>
        </w:rPr>
      </w:pPr>
    </w:p>
    <w:p>
      <w:pPr>
        <w:jc w:val="left"/>
        <w:rPr>
          <w:rFonts w:hint="eastAsia" w:ascii="仿宋" w:hAnsi="仿宋" w:eastAsia="仿宋" w:cs="仿宋"/>
          <w:sz w:val="32"/>
          <w:szCs w:val="32"/>
          <w:u w:val="none"/>
          <w:lang w:val="en-US" w:eastAsia="zh-CN"/>
        </w:rPr>
      </w:pPr>
    </w:p>
    <w:p>
      <w:pPr>
        <w:ind w:firstLine="3840" w:firstLineChars="1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联系人：</w:t>
      </w:r>
    </w:p>
    <w:p>
      <w:pPr>
        <w:ind w:firstLine="3840" w:firstLineChars="1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联系电话：</w:t>
      </w:r>
    </w:p>
    <w:p>
      <w:pPr>
        <w:ind w:firstLine="4160" w:firstLineChars="1300"/>
        <w:jc w:val="left"/>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2022年 月 日</w:t>
      </w:r>
    </w:p>
    <w:p>
      <w:pPr>
        <w:jc w:val="center"/>
        <w:rPr>
          <w:rFonts w:hint="eastAsia" w:ascii="黑体" w:hAnsi="黑体" w:eastAsia="黑体" w:cs="黑体"/>
          <w:sz w:val="44"/>
          <w:szCs w:val="44"/>
          <w:lang w:eastAsia="zh-CN"/>
        </w:rPr>
      </w:pPr>
    </w:p>
    <w:p>
      <w:pPr>
        <w:jc w:val="center"/>
        <w:rPr>
          <w:rFonts w:hint="eastAsia" w:ascii="黑体" w:hAnsi="黑体" w:eastAsia="黑体" w:cs="黑体"/>
          <w:sz w:val="44"/>
          <w:szCs w:val="44"/>
          <w:lang w:eastAsia="zh-CN"/>
        </w:rPr>
      </w:pPr>
    </w:p>
    <w:p>
      <w:pPr>
        <w:jc w:val="center"/>
        <w:rPr>
          <w:rFonts w:hint="eastAsia" w:ascii="黑体" w:hAnsi="黑体" w:eastAsia="黑体" w:cs="黑体"/>
          <w:sz w:val="44"/>
          <w:szCs w:val="44"/>
          <w:lang w:eastAsia="zh-CN"/>
        </w:rPr>
      </w:pPr>
    </w:p>
    <w:p>
      <w:pPr>
        <w:jc w:val="center"/>
        <w:rPr>
          <w:rFonts w:hint="eastAsia" w:ascii="黑体" w:hAnsi="黑体" w:eastAsia="黑体" w:cs="黑体"/>
          <w:sz w:val="44"/>
          <w:szCs w:val="44"/>
          <w:lang w:eastAsia="zh-CN"/>
        </w:rPr>
      </w:pPr>
    </w:p>
    <w:p>
      <w:pPr>
        <w:jc w:val="center"/>
        <w:rPr>
          <w:rFonts w:hint="eastAsia" w:ascii="黑体" w:hAnsi="黑体" w:eastAsia="黑体" w:cs="黑体"/>
          <w:sz w:val="44"/>
          <w:szCs w:val="44"/>
          <w:lang w:eastAsia="zh-CN"/>
        </w:rPr>
      </w:pPr>
    </w:p>
    <w:p>
      <w:pPr>
        <w:spacing w:line="480" w:lineRule="exact"/>
        <w:rPr>
          <w:rFonts w:hint="eastAsia" w:ascii="方正仿宋_GBK" w:hAnsi="方正仿宋_GBK" w:eastAsia="方正仿宋_GBK" w:cs="方正仿宋_GBK"/>
          <w:sz w:val="28"/>
          <w:szCs w:val="28"/>
          <w:lang w:eastAsia="zh-CN"/>
        </w:rPr>
      </w:pPr>
    </w:p>
    <w:p>
      <w:pPr>
        <w:spacing w:line="480" w:lineRule="exact"/>
        <w:ind w:firstLine="56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（附件二）</w:t>
      </w:r>
    </w:p>
    <w:p>
      <w:pPr>
        <w:spacing w:line="480" w:lineRule="exact"/>
        <w:ind w:firstLine="3614" w:firstLineChars="1000"/>
        <w:jc w:val="both"/>
        <w:rPr>
          <w:rFonts w:hint="eastAsia" w:ascii="方正仿宋_GBK" w:hAnsi="方正仿宋_GBK" w:eastAsia="方正仿宋_GBK" w:cs="方正仿宋_GBK"/>
          <w:b/>
          <w:bCs/>
          <w:sz w:val="36"/>
          <w:szCs w:val="36"/>
          <w:lang w:eastAsia="zh-CN"/>
        </w:rPr>
      </w:pPr>
      <w:r>
        <w:rPr>
          <w:rFonts w:hint="eastAsia" w:ascii="方正仿宋_GBK" w:hAnsi="方正仿宋_GBK" w:eastAsia="方正仿宋_GBK" w:cs="方正仿宋_GBK"/>
          <w:b/>
          <w:bCs/>
          <w:sz w:val="36"/>
          <w:szCs w:val="36"/>
          <w:lang w:eastAsia="zh-CN"/>
        </w:rPr>
        <w:t>承诺书</w:t>
      </w:r>
    </w:p>
    <w:p>
      <w:pPr>
        <w:spacing w:line="480" w:lineRule="exact"/>
        <w:ind w:firstLine="56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32"/>
          <w:szCs w:val="32"/>
          <w:lang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spacing w:line="480" w:lineRule="exact"/>
        <w:ind w:firstLine="56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特此承诺。</w:t>
      </w:r>
    </w:p>
    <w:p>
      <w:pPr>
        <w:spacing w:line="480" w:lineRule="exact"/>
        <w:ind w:firstLine="56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我公司对本承诺的真实性负责，并承担相应法律责任。</w:t>
      </w:r>
    </w:p>
    <w:p>
      <w:pPr>
        <w:spacing w:line="480" w:lineRule="exact"/>
        <w:ind w:firstLine="560"/>
        <w:rPr>
          <w:rFonts w:hint="eastAsia" w:ascii="方正仿宋_GBK" w:hAnsi="方正仿宋_GBK" w:eastAsia="方正仿宋_GBK" w:cs="方正仿宋_GBK"/>
          <w:sz w:val="32"/>
          <w:szCs w:val="32"/>
          <w:lang w:eastAsia="zh-CN"/>
        </w:rPr>
      </w:pPr>
    </w:p>
    <w:p>
      <w:pPr>
        <w:spacing w:line="480" w:lineRule="exact"/>
        <w:ind w:firstLine="560"/>
        <w:rPr>
          <w:rFonts w:hint="eastAsia" w:ascii="方正仿宋_GBK" w:hAnsi="方正仿宋_GBK" w:eastAsia="方正仿宋_GBK" w:cs="方正仿宋_GBK"/>
          <w:sz w:val="32"/>
          <w:szCs w:val="32"/>
          <w:lang w:eastAsia="zh-CN"/>
        </w:rPr>
      </w:pPr>
    </w:p>
    <w:p>
      <w:pPr>
        <w:spacing w:line="480" w:lineRule="exact"/>
        <w:ind w:firstLine="56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单位：（公章）</w:t>
      </w:r>
    </w:p>
    <w:p>
      <w:pPr>
        <w:spacing w:line="480" w:lineRule="exact"/>
        <w:ind w:firstLine="5440" w:firstLineChars="170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32"/>
          <w:szCs w:val="32"/>
          <w:lang w:eastAsia="zh-CN"/>
        </w:rPr>
        <w:t>年    月    日</w:t>
      </w:r>
    </w:p>
    <w:p>
      <w:pPr>
        <w:spacing w:line="480" w:lineRule="exact"/>
        <w:ind w:firstLine="560"/>
        <w:rPr>
          <w:rFonts w:hint="eastAsia" w:ascii="黑体" w:hAnsi="黑体" w:eastAsia="黑体" w:cs="黑体"/>
          <w:sz w:val="28"/>
          <w:szCs w:val="28"/>
        </w:rPr>
      </w:pPr>
    </w:p>
    <w:p>
      <w:pPr>
        <w:spacing w:line="480" w:lineRule="exact"/>
        <w:ind w:firstLine="560"/>
        <w:rPr>
          <w:rFonts w:hint="eastAsia" w:ascii="黑体" w:hAnsi="黑体" w:eastAsia="黑体" w:cs="黑体"/>
          <w:bCs/>
          <w:sz w:val="28"/>
          <w:szCs w:val="28"/>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6EC8D48-E944-4BBB-BE27-83700E157E6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embedRegular r:id="rId2" w:fontKey="{E3248E48-C34D-42C0-B7EE-34F27332F441}"/>
  </w:font>
  <w:font w:name="仿宋">
    <w:panose1 w:val="02010609060101010101"/>
    <w:charset w:val="86"/>
    <w:family w:val="auto"/>
    <w:pitch w:val="default"/>
    <w:sig w:usb0="800002BF" w:usb1="38CF7CFA" w:usb2="00000016" w:usb3="00000000" w:csb0="00040001" w:csb1="00000000"/>
    <w:embedRegular r:id="rId3" w:fontKey="{B1DF19D7-224D-4AA3-9E41-D1E4DBCEFFBB}"/>
  </w:font>
  <w:font w:name="方正仿宋_GBK">
    <w:panose1 w:val="02000000000000000000"/>
    <w:charset w:val="86"/>
    <w:family w:val="auto"/>
    <w:pitch w:val="default"/>
    <w:sig w:usb0="00000000" w:usb1="00000000" w:usb2="00000000" w:usb3="00000000" w:csb0="00000000" w:csb1="00000000"/>
    <w:embedRegular r:id="rId4" w:fontKey="{286305AD-19E6-4632-B1CC-5DC6C3DA691D}"/>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TrueTypeFonts/>
  <w:saveSubsetFonts/>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41A703ED"/>
    <w:rsid w:val="6B4E1893"/>
    <w:rsid w:val="6B741A64"/>
    <w:rsid w:val="76A45C17"/>
    <w:rsid w:val="7A045B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3">
    <w:name w:val="Normal Table"/>
    <w:semiHidden/>
    <w:qFormat/>
    <w:uiPriority w:val="0"/>
    <w:tblPr>
      <w:tblStyle w:val="3"/>
      <w:tblLayout w:type="fixed"/>
      <w:tblCellMar>
        <w:top w:w="0" w:type="dxa"/>
        <w:left w:w="108" w:type="dxa"/>
        <w:bottom w:w="0" w:type="dxa"/>
        <w:right w:w="108" w:type="dxa"/>
      </w:tblCellMar>
    </w:tblPr>
  </w:style>
  <w:style w:type="table" w:styleId="4">
    <w:name w:val="Table Grid"/>
    <w:basedOn w:val="3"/>
    <w:uiPriority w:val="0"/>
    <w:tblPr>
      <w:tblStyle w:val="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252</Words>
  <Characters>279</Characters>
  <Lines>0</Lines>
  <Paragraphs>0</Paragraphs>
  <TotalTime>23</TotalTime>
  <ScaleCrop>false</ScaleCrop>
  <LinksUpToDate>false</LinksUpToDate>
  <CharactersWithSpaces>284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2022-05-18T09:15:15Z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41A077EAF64F4950B23D868D8BBC6B94</vt:lpwstr>
  </property>
</Properties>
</file>